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56" w:rsidRDefault="00F63B56" w:rsidP="00FB1CB0">
      <w:pPr>
        <w:shd w:val="clear" w:color="auto" w:fill="FFFFFF"/>
        <w:spacing w:after="0" w:line="240" w:lineRule="auto"/>
        <w:ind w:left="284"/>
        <w:jc w:val="center"/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</w:pPr>
      <w:r w:rsidRPr="00EE08B9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097280" cy="960120"/>
            <wp:effectExtent l="0" t="0" r="762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B56" w:rsidRDefault="00F63B56" w:rsidP="00FB1CB0">
      <w:pPr>
        <w:shd w:val="clear" w:color="auto" w:fill="FFFFFF"/>
        <w:spacing w:after="0" w:line="240" w:lineRule="auto"/>
        <w:ind w:left="284"/>
        <w:jc w:val="center"/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</w:pPr>
    </w:p>
    <w:p w:rsidR="00F63B56" w:rsidRPr="00F63B56" w:rsidRDefault="00F63B56" w:rsidP="00F63B56">
      <w:pPr>
        <w:shd w:val="clear" w:color="auto" w:fill="FFFFFF"/>
        <w:spacing w:after="0" w:line="276" w:lineRule="auto"/>
        <w:ind w:left="284"/>
        <w:jc w:val="center"/>
        <w:rPr>
          <w:rFonts w:ascii="Georgia" w:eastAsia="Times New Roman" w:hAnsi="Georgia" w:cs="Arial"/>
          <w:b/>
          <w:color w:val="262625"/>
          <w:sz w:val="24"/>
          <w:szCs w:val="24"/>
          <w:lang w:eastAsia="pl-PL"/>
        </w:rPr>
      </w:pPr>
      <w:r w:rsidRPr="00F63B56">
        <w:rPr>
          <w:rFonts w:ascii="Georgia" w:eastAsia="Times New Roman" w:hAnsi="Georgia" w:cs="Arial"/>
          <w:b/>
          <w:color w:val="262625"/>
          <w:sz w:val="24"/>
          <w:szCs w:val="24"/>
          <w:lang w:eastAsia="pl-PL"/>
        </w:rPr>
        <w:t>LEKARZ</w:t>
      </w:r>
    </w:p>
    <w:p w:rsidR="001B1111" w:rsidRPr="00F63B56" w:rsidRDefault="003D42BE" w:rsidP="00F63B56">
      <w:pPr>
        <w:shd w:val="clear" w:color="auto" w:fill="FFFFFF"/>
        <w:spacing w:after="0" w:line="276" w:lineRule="auto"/>
        <w:ind w:left="284"/>
        <w:jc w:val="center"/>
        <w:rPr>
          <w:rFonts w:ascii="Georgia" w:eastAsia="Times New Roman" w:hAnsi="Georgia" w:cs="Arial"/>
          <w:b/>
          <w:color w:val="262625"/>
          <w:sz w:val="24"/>
          <w:szCs w:val="24"/>
          <w:lang w:eastAsia="pl-PL"/>
        </w:rPr>
      </w:pPr>
      <w:r>
        <w:rPr>
          <w:rFonts w:ascii="Georgia" w:eastAsia="Times New Roman" w:hAnsi="Georgia" w:cs="Arial"/>
          <w:b/>
          <w:color w:val="262625"/>
          <w:sz w:val="24"/>
          <w:szCs w:val="24"/>
          <w:lang w:eastAsia="pl-PL"/>
        </w:rPr>
        <w:t>neurolog</w:t>
      </w:r>
      <w:r w:rsidR="00DC1DB3" w:rsidRPr="00F63B56">
        <w:rPr>
          <w:rFonts w:ascii="Georgia" w:eastAsia="Times New Roman" w:hAnsi="Georgia" w:cs="Arial"/>
          <w:b/>
          <w:color w:val="262625"/>
          <w:sz w:val="24"/>
          <w:szCs w:val="24"/>
          <w:lang w:eastAsia="pl-PL"/>
        </w:rPr>
        <w:t xml:space="preserve"> dziecięcy</w:t>
      </w:r>
    </w:p>
    <w:p w:rsidR="004A7C2C" w:rsidRPr="00EE08B9" w:rsidRDefault="004A7C2C" w:rsidP="00CB7EA4">
      <w:pPr>
        <w:shd w:val="clear" w:color="auto" w:fill="FFFFFF"/>
        <w:spacing w:after="0" w:line="240" w:lineRule="auto"/>
        <w:ind w:left="284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:rsidR="005E6204" w:rsidRPr="00EE08B9" w:rsidRDefault="005E6204" w:rsidP="00CB7EA4">
      <w:pPr>
        <w:shd w:val="clear" w:color="auto" w:fill="FFFFFF"/>
        <w:spacing w:after="0" w:line="240" w:lineRule="auto"/>
        <w:ind w:left="284" w:firstLine="1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Miejsce pracy: </w:t>
      </w:r>
      <w:r w:rsidR="006F5CBF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Dziekanów Leśny</w:t>
      </w:r>
    </w:p>
    <w:p w:rsidR="004A7C2C" w:rsidRPr="00EE08B9" w:rsidRDefault="004A7C2C" w:rsidP="00CB7EA4">
      <w:pPr>
        <w:shd w:val="clear" w:color="auto" w:fill="FFFFFF"/>
        <w:spacing w:after="0" w:line="240" w:lineRule="auto"/>
        <w:ind w:left="284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:rsidR="005E6204" w:rsidRDefault="005E6204" w:rsidP="00CB7EA4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Główne zadania:</w:t>
      </w:r>
    </w:p>
    <w:p w:rsidR="002A1D86" w:rsidRDefault="0069023E" w:rsidP="00F63B56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Prowadzenie pacjentów</w:t>
      </w:r>
      <w:r w:rsidR="00802A07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</w:t>
      </w:r>
      <w:r w:rsidR="00DC1DB3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w nowoczesnym systemie prowadzenia chorych</w:t>
      </w:r>
      <w:r w:rsidR="006D08C6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</w:t>
      </w:r>
      <w:r w:rsidR="00802A07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w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Oddziale</w:t>
      </w:r>
      <w:r w:rsidR="006B3673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</w:t>
      </w:r>
      <w:r w:rsidR="00DC1DB3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i</w:t>
      </w:r>
      <w:r w:rsidR="0059089D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</w:t>
      </w:r>
      <w:r w:rsidR="006B3673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Poradni Szpitalnej</w:t>
      </w:r>
      <w:r w:rsidR="00615BC1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</w:p>
    <w:p w:rsidR="006D08C6" w:rsidRDefault="006D08C6" w:rsidP="006D08C6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6D08C6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Udzielanie świadczeń zdrowotnych zgodnie z obowiązującymi zasadami etyki lekarskiej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oraz</w:t>
      </w:r>
      <w:r w:rsidRPr="006D08C6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aktualnej wiedzy medycznej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</w:p>
    <w:p w:rsidR="006D08C6" w:rsidRDefault="006D08C6" w:rsidP="006D08C6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6D08C6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Prowadzenie dokumentacji medycznej oraz obowiązującej sprawozdawczości medycznej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</w:p>
    <w:p w:rsidR="00DE29AF" w:rsidRDefault="00DE29AF" w:rsidP="00F63B56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Pełnienie dyżurów medycznych </w:t>
      </w:r>
      <w:r w:rsidR="00985D94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(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do ustalenia)</w:t>
      </w:r>
      <w:r w:rsidR="00901065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.</w:t>
      </w:r>
    </w:p>
    <w:p w:rsidR="009526FD" w:rsidRDefault="005E6204" w:rsidP="009526FD">
      <w:pPr>
        <w:shd w:val="clear" w:color="auto" w:fill="FFFFFF"/>
        <w:spacing w:before="100" w:beforeAutospacing="1" w:after="100" w:afterAutospacing="1" w:line="276" w:lineRule="auto"/>
        <w:ind w:firstLine="284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O</w:t>
      </w:r>
      <w:r w:rsidR="00F650E4"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czekujemy</w:t>
      </w:r>
      <w:r w:rsidR="00DE29AF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 xml:space="preserve"> </w:t>
      </w:r>
      <w:r w:rsidR="009526FD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:</w:t>
      </w:r>
    </w:p>
    <w:p w:rsidR="00EB15E3" w:rsidRDefault="009526FD" w:rsidP="00F63B56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Prawa wykonywania zawodu</w:t>
      </w:r>
      <w:r w:rsidR="002A1D86" w:rsidRPr="009526FD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</w:p>
    <w:p w:rsidR="009526FD" w:rsidRDefault="00985D94" w:rsidP="00F63B56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Tytułu sp</w:t>
      </w:r>
      <w:r w:rsidR="00FF5BEB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ecjalisty w dziedzinie</w:t>
      </w:r>
      <w:r w:rsidR="006B3673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</w:t>
      </w:r>
      <w:r w:rsidR="003D42BE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neurologii</w:t>
      </w:r>
      <w:r w:rsidR="00A93D85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dziecięcej</w:t>
      </w:r>
      <w:r w:rsidR="00FF5BEB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</w:p>
    <w:p w:rsidR="000118A2" w:rsidRDefault="000118A2" w:rsidP="00F63B56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0118A2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Umiejętnoś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ci</w:t>
      </w:r>
      <w:r w:rsidRPr="000118A2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nawiązywania kontaktów, współprac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y</w:t>
      </w:r>
      <w:r w:rsidRPr="000118A2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w zespole</w:t>
      </w:r>
      <w:r w:rsidR="00A93D85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</w:p>
    <w:p w:rsidR="000118A2" w:rsidRPr="000118A2" w:rsidRDefault="000118A2" w:rsidP="00F63B56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O</w:t>
      </w:r>
      <w:r w:rsidRPr="000118A2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dpowiedzialnoś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ci i</w:t>
      </w:r>
      <w:r w:rsidRPr="000118A2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samodzielnoś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ci</w:t>
      </w:r>
      <w:r w:rsidR="00901065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.</w:t>
      </w:r>
    </w:p>
    <w:p w:rsidR="005E6204" w:rsidRPr="00EE08B9" w:rsidRDefault="00DE29AF" w:rsidP="00985D94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Dodatkowo</w:t>
      </w:r>
      <w:r w:rsidR="005E6204"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:</w:t>
      </w:r>
    </w:p>
    <w:p w:rsidR="005E6204" w:rsidRDefault="00073F8D" w:rsidP="002A1D86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Z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najomości ustawy </w:t>
      </w:r>
      <w:r w:rsidR="00DE29AF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 działalności leczniczej</w:t>
      </w:r>
      <w:r w:rsidR="00901065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.</w:t>
      </w:r>
    </w:p>
    <w:p w:rsidR="005E6204" w:rsidRPr="00EE08B9" w:rsidRDefault="005E6204" w:rsidP="00802A07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Oferujemy:</w:t>
      </w:r>
    </w:p>
    <w:p w:rsidR="008D19ED" w:rsidRPr="008D19ED" w:rsidRDefault="002B36FF" w:rsidP="00F63B5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Zatrudnienie na podstawie umowy o pracę lub innej wcześniej ustalonej formy współpracy</w:t>
      </w:r>
      <w:r w:rsidR="008D19ED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,</w:t>
      </w:r>
    </w:p>
    <w:p w:rsidR="00F650E4" w:rsidRPr="00F650E4" w:rsidRDefault="009526FD" w:rsidP="00F63B5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racę wśród profesjonalistów,</w:t>
      </w:r>
    </w:p>
    <w:p w:rsidR="00F650E4" w:rsidRPr="00F650E4" w:rsidRDefault="009526FD" w:rsidP="00F63B5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M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ożliwość rozwoju zawodowego</w:t>
      </w:r>
      <w:r w:rsidR="00DE29AF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 (w tym dodatkowe specjalizacje)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,</w:t>
      </w:r>
    </w:p>
    <w:p w:rsidR="00F650E4" w:rsidRPr="00F650E4" w:rsidRDefault="009526FD" w:rsidP="00F63B5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A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trakcyjną lokalizację w mikroklimacie Puszczy Kampinoskiej,</w:t>
      </w:r>
    </w:p>
    <w:p w:rsidR="00EE08B9" w:rsidRPr="004F1B8A" w:rsidRDefault="009526FD" w:rsidP="00F63B5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O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dległość od Centrum Warszawy 18km</w:t>
      </w:r>
      <w:r w:rsidR="00F650E4" w:rsidRPr="00EE08B9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.</w:t>
      </w:r>
    </w:p>
    <w:p w:rsidR="00F650E4" w:rsidRPr="00EE08B9" w:rsidRDefault="00F650E4" w:rsidP="00F650E4">
      <w:pPr>
        <w:pStyle w:val="NormalnyWeb"/>
        <w:rPr>
          <w:rStyle w:val="Pogrubienie"/>
          <w:rFonts w:ascii="Georgia" w:hAnsi="Georgia"/>
          <w:color w:val="333333"/>
          <w:sz w:val="20"/>
          <w:szCs w:val="20"/>
        </w:rPr>
      </w:pPr>
      <w:r w:rsidRPr="00EE08B9">
        <w:rPr>
          <w:rFonts w:ascii="Georgia" w:hAnsi="Georgia"/>
          <w:color w:val="333333"/>
          <w:sz w:val="20"/>
          <w:szCs w:val="20"/>
        </w:rPr>
        <w:t xml:space="preserve">Termin składania ofert: </w:t>
      </w:r>
      <w:r w:rsidR="004A194B">
        <w:rPr>
          <w:rStyle w:val="Pogrubienie"/>
          <w:rFonts w:ascii="Georgia" w:hAnsi="Georgia"/>
          <w:color w:val="333333"/>
          <w:sz w:val="20"/>
          <w:szCs w:val="20"/>
        </w:rPr>
        <w:t>31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>.</w:t>
      </w:r>
      <w:r w:rsidR="00025FBC">
        <w:rPr>
          <w:rStyle w:val="Pogrubienie"/>
          <w:rFonts w:ascii="Georgia" w:hAnsi="Georgia"/>
          <w:color w:val="333333"/>
          <w:sz w:val="20"/>
          <w:szCs w:val="20"/>
        </w:rPr>
        <w:t>0</w:t>
      </w:r>
      <w:r w:rsidR="004A194B">
        <w:rPr>
          <w:rStyle w:val="Pogrubienie"/>
          <w:rFonts w:ascii="Georgia" w:hAnsi="Georgia"/>
          <w:color w:val="333333"/>
          <w:sz w:val="20"/>
          <w:szCs w:val="20"/>
        </w:rPr>
        <w:t>3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>.201</w:t>
      </w:r>
      <w:r w:rsidR="00025FBC">
        <w:rPr>
          <w:rStyle w:val="Pogrubienie"/>
          <w:rFonts w:ascii="Georgia" w:hAnsi="Georgia"/>
          <w:color w:val="333333"/>
          <w:sz w:val="20"/>
          <w:szCs w:val="20"/>
        </w:rPr>
        <w:t>9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 xml:space="preserve"> r.</w:t>
      </w:r>
    </w:p>
    <w:p w:rsidR="006D08C6" w:rsidRDefault="00EE08B9" w:rsidP="00EE08B9">
      <w:pPr>
        <w:pStyle w:val="NormalnyWeb"/>
        <w:jc w:val="both"/>
        <w:rPr>
          <w:rStyle w:val="Pogrubienie"/>
          <w:rFonts w:ascii="Georgia" w:hAnsi="Georgia"/>
          <w:color w:val="333333"/>
          <w:sz w:val="20"/>
          <w:szCs w:val="20"/>
        </w:rPr>
      </w:pPr>
      <w:r w:rsidRPr="00EE08B9">
        <w:rPr>
          <w:rStyle w:val="Pogrubienie"/>
          <w:rFonts w:ascii="Georgia" w:hAnsi="Georgia"/>
          <w:b w:val="0"/>
          <w:color w:val="333333"/>
          <w:sz w:val="20"/>
          <w:szCs w:val="20"/>
        </w:rPr>
        <w:t>Wymagane dokumenty: CV, list motywacyjny</w:t>
      </w:r>
      <w:r w:rsidR="009526FD">
        <w:rPr>
          <w:rStyle w:val="Pogrubienie"/>
          <w:rFonts w:ascii="Georgia" w:hAnsi="Georgia"/>
          <w:b w:val="0"/>
          <w:color w:val="333333"/>
          <w:sz w:val="20"/>
          <w:szCs w:val="20"/>
        </w:rPr>
        <w:t xml:space="preserve">, </w:t>
      </w:r>
      <w:r w:rsidRPr="00EE08B9">
        <w:rPr>
          <w:rStyle w:val="Pogrubienie"/>
          <w:rFonts w:ascii="Georgia" w:hAnsi="Georgia"/>
          <w:b w:val="0"/>
          <w:color w:val="333333"/>
          <w:sz w:val="20"/>
          <w:szCs w:val="20"/>
        </w:rPr>
        <w:t>prosimy przesyłać na adres: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 xml:space="preserve"> </w:t>
      </w:r>
      <w:hyperlink r:id="rId6" w:history="1">
        <w:r w:rsidRPr="00EE08B9">
          <w:rPr>
            <w:rStyle w:val="Hipercze"/>
            <w:rFonts w:ascii="Georgia" w:hAnsi="Georgia"/>
            <w:b/>
            <w:bCs/>
            <w:sz w:val="20"/>
            <w:szCs w:val="20"/>
          </w:rPr>
          <w:t>rekrutacja@szpitaldziekanow.pl</w:t>
        </w:r>
      </w:hyperlink>
      <w:r w:rsidR="007522C9">
        <w:rPr>
          <w:rStyle w:val="Pogrubienie"/>
          <w:rFonts w:ascii="Georgia" w:hAnsi="Georgia"/>
          <w:color w:val="333333"/>
          <w:sz w:val="20"/>
          <w:szCs w:val="20"/>
        </w:rPr>
        <w:t>.</w:t>
      </w:r>
    </w:p>
    <w:p w:rsidR="00EE08B9" w:rsidRPr="00EE08B9" w:rsidRDefault="007522C9" w:rsidP="00EE08B9">
      <w:pPr>
        <w:pStyle w:val="NormalnyWeb"/>
        <w:jc w:val="both"/>
        <w:rPr>
          <w:rFonts w:ascii="Georgia" w:hAnsi="Georgia"/>
          <w:color w:val="333333"/>
          <w:sz w:val="20"/>
          <w:szCs w:val="20"/>
        </w:rPr>
      </w:pPr>
      <w:r>
        <w:rPr>
          <w:rStyle w:val="Pogrubienie"/>
          <w:rFonts w:ascii="Georgia" w:hAnsi="Georgia"/>
          <w:color w:val="333333"/>
          <w:sz w:val="20"/>
          <w:szCs w:val="20"/>
        </w:rPr>
        <w:t>W tytule e-maila proszę wpisać nazwę stanowiska.</w:t>
      </w:r>
    </w:p>
    <w:p w:rsidR="004F1B8A" w:rsidRDefault="00F650E4" w:rsidP="004F1B8A">
      <w:pPr>
        <w:pStyle w:val="NormalnyWeb"/>
        <w:rPr>
          <w:rStyle w:val="Pogrubienie"/>
          <w:rFonts w:ascii="Georgia" w:hAnsi="Georgia"/>
          <w:color w:val="333333"/>
          <w:sz w:val="20"/>
          <w:szCs w:val="20"/>
        </w:rPr>
      </w:pPr>
      <w:r w:rsidRPr="00EE08B9">
        <w:rPr>
          <w:rFonts w:ascii="Georgia" w:hAnsi="Georgia"/>
          <w:color w:val="333333"/>
          <w:sz w:val="20"/>
          <w:szCs w:val="20"/>
        </w:rPr>
        <w:t>Kontakt: 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>Dział Zarządzania Kadrami, tel. 22 76 57</w:t>
      </w:r>
      <w:r w:rsidR="006D08C6">
        <w:rPr>
          <w:rStyle w:val="Pogrubienie"/>
          <w:rFonts w:ascii="Georgia" w:hAnsi="Georgia"/>
          <w:color w:val="333333"/>
          <w:sz w:val="20"/>
          <w:szCs w:val="20"/>
        </w:rPr>
        <w:t> 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>10</w:t>
      </w:r>
      <w:r w:rsidR="00FB1CB0">
        <w:rPr>
          <w:rStyle w:val="Pogrubienie"/>
          <w:rFonts w:ascii="Georgia" w:hAnsi="Georgia"/>
          <w:color w:val="333333"/>
          <w:sz w:val="20"/>
          <w:szCs w:val="20"/>
        </w:rPr>
        <w:t>7</w:t>
      </w:r>
      <w:r w:rsidR="006D08C6">
        <w:rPr>
          <w:rStyle w:val="Pogrubienie"/>
          <w:rFonts w:ascii="Georgia" w:hAnsi="Georgia"/>
          <w:color w:val="333333"/>
          <w:sz w:val="20"/>
          <w:szCs w:val="20"/>
        </w:rPr>
        <w:t xml:space="preserve"> lub 105</w:t>
      </w:r>
    </w:p>
    <w:p w:rsidR="005E6204" w:rsidRPr="00335636" w:rsidRDefault="005E6204" w:rsidP="0033563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</w:pPr>
      <w:r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t xml:space="preserve">W miesiącu poprzedzającym datę upublicznienia ogłoszenia wskaźnik zatrudnienia osób niepełnosprawnych </w:t>
      </w:r>
      <w:r w:rsidR="00EE08B9"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br/>
      </w:r>
      <w:r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t>w rozumieniu przepisów o rehabilitacji zawodowej i społecznej oraz zatrudnianiu osób niepełnosprawnych, nie wynosi co najmniej 6%.</w:t>
      </w:r>
    </w:p>
    <w:p w:rsidR="004F1B8A" w:rsidRDefault="004F1B8A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0"/>
          <w:szCs w:val="20"/>
          <w:lang w:eastAsia="pl-PL"/>
        </w:rPr>
      </w:pPr>
    </w:p>
    <w:p w:rsidR="002B36FF" w:rsidRDefault="002B36FF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b/>
          <w:bCs/>
          <w:iCs/>
          <w:color w:val="262625"/>
          <w:sz w:val="20"/>
          <w:szCs w:val="20"/>
          <w:lang w:eastAsia="pl-PL"/>
        </w:rPr>
      </w:pPr>
    </w:p>
    <w:p w:rsidR="002B36FF" w:rsidRDefault="002B36FF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b/>
          <w:bCs/>
          <w:iCs/>
          <w:color w:val="262625"/>
          <w:sz w:val="20"/>
          <w:szCs w:val="20"/>
          <w:lang w:eastAsia="pl-PL"/>
        </w:rPr>
      </w:pPr>
    </w:p>
    <w:p w:rsidR="002B36FF" w:rsidRDefault="002B36FF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b/>
          <w:bCs/>
          <w:iCs/>
          <w:color w:val="262625"/>
          <w:sz w:val="20"/>
          <w:szCs w:val="20"/>
          <w:lang w:eastAsia="pl-PL"/>
        </w:rPr>
      </w:pPr>
    </w:p>
    <w:p w:rsidR="002B36FF" w:rsidRDefault="002B36FF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b/>
          <w:bCs/>
          <w:iCs/>
          <w:color w:val="262625"/>
          <w:sz w:val="20"/>
          <w:szCs w:val="20"/>
          <w:lang w:eastAsia="pl-PL"/>
        </w:rPr>
      </w:pPr>
    </w:p>
    <w:p w:rsidR="002B36FF" w:rsidRDefault="002B36FF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b/>
          <w:bCs/>
          <w:iCs/>
          <w:color w:val="262625"/>
          <w:sz w:val="20"/>
          <w:szCs w:val="20"/>
          <w:lang w:eastAsia="pl-PL"/>
        </w:rPr>
      </w:pPr>
    </w:p>
    <w:p w:rsidR="005E6204" w:rsidRPr="00EE08B9" w:rsidRDefault="005E6204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bookmarkStart w:id="0" w:name="_GoBack"/>
      <w:bookmarkEnd w:id="0"/>
      <w:r w:rsidRPr="00EE08B9">
        <w:rPr>
          <w:rFonts w:ascii="Georgia" w:eastAsia="Times New Roman" w:hAnsi="Georgia" w:cs="Arial"/>
          <w:b/>
          <w:bCs/>
          <w:iCs/>
          <w:color w:val="262625"/>
          <w:sz w:val="20"/>
          <w:szCs w:val="20"/>
          <w:lang w:eastAsia="pl-PL"/>
        </w:rPr>
        <w:t>Inne informacje:</w:t>
      </w:r>
    </w:p>
    <w:p w:rsidR="005E6204" w:rsidRPr="00EE08B9" w:rsidRDefault="005E6204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 </w:t>
      </w:r>
    </w:p>
    <w:p w:rsidR="00F219C8" w:rsidRPr="00EE08B9" w:rsidRDefault="005E6204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Metody/techniki stosowane podczas rekrutacji: ocena formalna ofert oraz ocena merytoryczna. Ocena merytoryczna polega na sprawdzeniu wiedzy, doświadczenia zawodowego, kompetencji i umiejętności kandydatów i odbywa się podczas rozmowy kwalifikacyjnej, która może zostać poprzedzona włączenie</w:t>
      </w:r>
      <w:r w:rsidR="00DA7C08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m dodatkowych narzędzi selekcji.</w:t>
      </w:r>
    </w:p>
    <w:p w:rsidR="005E6204" w:rsidRPr="00EE08B9" w:rsidRDefault="005E6204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Oferty otrzymane po terminie nie będą rozpatrywane (liczy się data wpływu).</w:t>
      </w:r>
    </w:p>
    <w:p w:rsidR="005E6204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Oferty osób niewybranych w ramach danej rekrutacji zostaną zniszczone komisyjnie.</w:t>
      </w:r>
    </w:p>
    <w:p w:rsidR="005E6204" w:rsidRPr="00EE08B9" w:rsidRDefault="00F219C8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Przesyłając dokumenty aplikacyjne 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zgadzasz się na przetwarzanie przez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SZPZOZ im. Dzieci Warszawy 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Twoic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h danych osobowych zawartych w z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głoszeniu rekrutacyjnym w celu prowadzenia rekrutacji na stanowisko wskazane w ogłoszeniu. W każdym czasie możesz cofnąć zgodę, kontaktując się z nami pod adresem </w:t>
      </w:r>
      <w:hyperlink r:id="rId7" w:history="1">
        <w:r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iod@szpitaldziekanow.pl</w:t>
        </w:r>
      </w:hyperlink>
    </w:p>
    <w:p w:rsidR="00ED770E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Twoje dane osobowe wskazane w Kodeksie </w:t>
      </w:r>
      <w:r w:rsidR="004F1B8A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P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racy lub w innych ustawach szczegółowych (według wymogów ogłoszenia), przetwarzamy w oparciu o przepisy prawa i ich podanie jest konieczne do wzięcia udziału w rekrutacji. Pozostałe dane osobowe (np. wizerunek) przetwarzamy na podstawie Twojej dobrowolnej zgody, którą wyraziłaś/eś wysyłając nam swoje zgłoszenie rekrutacyjne i ich podanie nie ma wpływu na możliwość udziału w rekrutacji. Przewidywane kategorie odbior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ców danych: pracownicy Działu Zarządzania Kadrami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, kadra kierow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nicza decydująca o zatrudnieniu.</w:t>
      </w:r>
    </w:p>
    <w:p w:rsidR="005E6204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Twoje dane osobowe przetwarzamy w celu prowadzenia rekrutacji na stanowisko wskazane</w:t>
      </w:r>
      <w:r w:rsidR="004F1B8A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w ogłoszeniu przez okres 3 miesięcy od daty zakończenia rekrutacji, a gdy wyraziłaś/eś zgodę na udział w przyszłych rekrutacjach przez okres 1 roku od daty złożenia aplikacji. W razie pytań możesz się z nami skontaktować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pod adresem </w:t>
      </w:r>
      <w:hyperlink r:id="rId8" w:history="1">
        <w:r w:rsidR="009C56B1"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rekrutacja@szpitaldziekanow.pl</w:t>
        </w:r>
      </w:hyperlink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</w:t>
      </w:r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lub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naszym Inspektorem Ochrony Danych pod adresem </w:t>
      </w:r>
      <w:hyperlink r:id="rId9" w:history="1">
        <w:r w:rsidR="009C56B1"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iod@szpitaldziekanow.pl</w:t>
        </w:r>
      </w:hyperlink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.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Każdemu przysługuje ponadto prawo do wniesienia skargi do Urzędu Ochrony Danych </w:t>
      </w:r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Osobowych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na niewłaściwe przetwarzanie jego danych.</w:t>
      </w:r>
    </w:p>
    <w:sectPr w:rsidR="005E6204" w:rsidSect="00EE0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D5671"/>
    <w:multiLevelType w:val="multilevel"/>
    <w:tmpl w:val="D4A4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1E19"/>
    <w:multiLevelType w:val="multilevel"/>
    <w:tmpl w:val="C6BA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A77E7"/>
    <w:multiLevelType w:val="multilevel"/>
    <w:tmpl w:val="51E0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12E27"/>
    <w:multiLevelType w:val="multilevel"/>
    <w:tmpl w:val="75AE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7129BF"/>
    <w:multiLevelType w:val="multilevel"/>
    <w:tmpl w:val="6E4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791995"/>
    <w:multiLevelType w:val="multilevel"/>
    <w:tmpl w:val="5A3A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345D49"/>
    <w:multiLevelType w:val="multilevel"/>
    <w:tmpl w:val="E596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224AD2"/>
    <w:multiLevelType w:val="multilevel"/>
    <w:tmpl w:val="1FEC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716177"/>
    <w:multiLevelType w:val="hybridMultilevel"/>
    <w:tmpl w:val="BE50BC8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4C871C42"/>
    <w:multiLevelType w:val="hybridMultilevel"/>
    <w:tmpl w:val="A2809E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F605687"/>
    <w:multiLevelType w:val="multilevel"/>
    <w:tmpl w:val="A120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884E38"/>
    <w:multiLevelType w:val="multilevel"/>
    <w:tmpl w:val="1E5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4F263F"/>
    <w:multiLevelType w:val="hybridMultilevel"/>
    <w:tmpl w:val="FFD64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E68CE"/>
    <w:multiLevelType w:val="multilevel"/>
    <w:tmpl w:val="D268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0A0FDC"/>
    <w:multiLevelType w:val="hybridMultilevel"/>
    <w:tmpl w:val="3696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37B4B"/>
    <w:multiLevelType w:val="multilevel"/>
    <w:tmpl w:val="5CAA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BC7761"/>
    <w:multiLevelType w:val="hybridMultilevel"/>
    <w:tmpl w:val="0F34A7F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719C31D9"/>
    <w:multiLevelType w:val="multilevel"/>
    <w:tmpl w:val="30A6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956242"/>
    <w:multiLevelType w:val="multilevel"/>
    <w:tmpl w:val="B156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1E71F9"/>
    <w:multiLevelType w:val="hybridMultilevel"/>
    <w:tmpl w:val="78AE081C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0" w15:restartNumberingAfterBreak="0">
    <w:nsid w:val="78F766C2"/>
    <w:multiLevelType w:val="multilevel"/>
    <w:tmpl w:val="BC32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0331D6"/>
    <w:multiLevelType w:val="multilevel"/>
    <w:tmpl w:val="531E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60706A"/>
    <w:multiLevelType w:val="hybridMultilevel"/>
    <w:tmpl w:val="C276C2E0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6"/>
  </w:num>
  <w:num w:numId="5">
    <w:abstractNumId w:val="5"/>
  </w:num>
  <w:num w:numId="6">
    <w:abstractNumId w:val="15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16"/>
  </w:num>
  <w:num w:numId="12">
    <w:abstractNumId w:val="22"/>
  </w:num>
  <w:num w:numId="13">
    <w:abstractNumId w:val="19"/>
  </w:num>
  <w:num w:numId="14">
    <w:abstractNumId w:val="17"/>
  </w:num>
  <w:num w:numId="15">
    <w:abstractNumId w:val="9"/>
  </w:num>
  <w:num w:numId="16">
    <w:abstractNumId w:val="14"/>
  </w:num>
  <w:num w:numId="17">
    <w:abstractNumId w:val="12"/>
  </w:num>
  <w:num w:numId="18">
    <w:abstractNumId w:val="8"/>
  </w:num>
  <w:num w:numId="19">
    <w:abstractNumId w:val="20"/>
  </w:num>
  <w:num w:numId="20">
    <w:abstractNumId w:val="18"/>
  </w:num>
  <w:num w:numId="21">
    <w:abstractNumId w:val="7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04"/>
    <w:rsid w:val="000118A2"/>
    <w:rsid w:val="00025FBC"/>
    <w:rsid w:val="00073F8D"/>
    <w:rsid w:val="000B6A16"/>
    <w:rsid w:val="001847C2"/>
    <w:rsid w:val="001A2051"/>
    <w:rsid w:val="001B0AAD"/>
    <w:rsid w:val="001B1111"/>
    <w:rsid w:val="00204EE5"/>
    <w:rsid w:val="00230DF2"/>
    <w:rsid w:val="00250293"/>
    <w:rsid w:val="00280B37"/>
    <w:rsid w:val="002A1D86"/>
    <w:rsid w:val="002B2CDD"/>
    <w:rsid w:val="002B36FF"/>
    <w:rsid w:val="00334377"/>
    <w:rsid w:val="0033558E"/>
    <w:rsid w:val="00335636"/>
    <w:rsid w:val="00360E3A"/>
    <w:rsid w:val="003D42BE"/>
    <w:rsid w:val="004A194B"/>
    <w:rsid w:val="004A7C2C"/>
    <w:rsid w:val="004F1AFE"/>
    <w:rsid w:val="004F1B8A"/>
    <w:rsid w:val="005321B6"/>
    <w:rsid w:val="00540859"/>
    <w:rsid w:val="00590183"/>
    <w:rsid w:val="0059089D"/>
    <w:rsid w:val="005910A9"/>
    <w:rsid w:val="005E6204"/>
    <w:rsid w:val="00615BC1"/>
    <w:rsid w:val="0069023E"/>
    <w:rsid w:val="006B3673"/>
    <w:rsid w:val="006D08C6"/>
    <w:rsid w:val="006D16E9"/>
    <w:rsid w:val="006F5CBF"/>
    <w:rsid w:val="00733AC8"/>
    <w:rsid w:val="007522C9"/>
    <w:rsid w:val="00772F1A"/>
    <w:rsid w:val="00780315"/>
    <w:rsid w:val="00802A07"/>
    <w:rsid w:val="00857BE6"/>
    <w:rsid w:val="008D0AE3"/>
    <w:rsid w:val="008D19ED"/>
    <w:rsid w:val="00901065"/>
    <w:rsid w:val="009526FD"/>
    <w:rsid w:val="00985D94"/>
    <w:rsid w:val="009C56B1"/>
    <w:rsid w:val="009F6FF4"/>
    <w:rsid w:val="00A93D85"/>
    <w:rsid w:val="00AA1E2D"/>
    <w:rsid w:val="00AB426A"/>
    <w:rsid w:val="00AE1541"/>
    <w:rsid w:val="00BC1E9F"/>
    <w:rsid w:val="00BD7EFF"/>
    <w:rsid w:val="00BE25B5"/>
    <w:rsid w:val="00C71725"/>
    <w:rsid w:val="00C761F2"/>
    <w:rsid w:val="00CB7EA4"/>
    <w:rsid w:val="00DA7C08"/>
    <w:rsid w:val="00DC1DB3"/>
    <w:rsid w:val="00DE29AF"/>
    <w:rsid w:val="00E51EC8"/>
    <w:rsid w:val="00EB15E3"/>
    <w:rsid w:val="00ED770E"/>
    <w:rsid w:val="00EE08B9"/>
    <w:rsid w:val="00F11397"/>
    <w:rsid w:val="00F219BF"/>
    <w:rsid w:val="00F219C8"/>
    <w:rsid w:val="00F63B56"/>
    <w:rsid w:val="00F650E4"/>
    <w:rsid w:val="00F72514"/>
    <w:rsid w:val="00FB1CB0"/>
    <w:rsid w:val="00FD68C0"/>
    <w:rsid w:val="00FF5BEB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1E25"/>
  <w15:chartTrackingRefBased/>
  <w15:docId w15:val="{823A89F1-3F63-4E72-9E2F-28646CF4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19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C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6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50E4"/>
    <w:rPr>
      <w:b/>
      <w:bCs/>
    </w:rPr>
  </w:style>
  <w:style w:type="paragraph" w:styleId="Akapitzlist">
    <w:name w:val="List Paragraph"/>
    <w:basedOn w:val="Normalny"/>
    <w:uiPriority w:val="34"/>
    <w:qFormat/>
    <w:rsid w:val="00FD68C0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025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szpitaldziek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zpitaldziek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szpitaldziekanow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szpitaldziek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UK181</cp:lastModifiedBy>
  <cp:revision>2</cp:revision>
  <cp:lastPrinted>2018-11-27T08:27:00Z</cp:lastPrinted>
  <dcterms:created xsi:type="dcterms:W3CDTF">2019-03-14T13:21:00Z</dcterms:created>
  <dcterms:modified xsi:type="dcterms:W3CDTF">2019-03-14T13:21:00Z</dcterms:modified>
</cp:coreProperties>
</file>