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67" w:rsidRPr="00102567" w:rsidRDefault="00102567" w:rsidP="0010256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Ogłoszenie nr 565578-N-2017 z dnia 2017-08-09 r.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102567" w:rsidRPr="00102567" w:rsidRDefault="00102567" w:rsidP="0010256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Samodzielny Zespół Publicznych Zakładów Opieki Zdrowotnej im. Dzieci Warszawy w Dziekanowie Leśnym: Odbiór i unieszkodliwianie odpadów medycznych wytwarzanych w SZPZOZ im. Dzieci Warszawy w Dziekanowie Leśnym DZ/14/2017</w:t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ZAMÓWIENIU - Usługi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Zamieszczanie obowiązkowe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Zamówienia publicznego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 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, nie mniejszy niż 30%, osób zatrudnionych przez zakłady pracy chronionej lub wykonawców albo ich jednostki (w %)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centralny zamawiający 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podmiot, któremu zamawiający powierzył/powierzyli przeprowadzenie postępowania 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podmiotu któremu zamawiający powierzył/powierzyli prowadzenie postępowania: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przez zamawiających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Postępowanie jest przeprowadzane wspólnie z zamawiającymi z innych państw członkowskich Unii Europejskiej 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dodatkowe: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Samodzielny Zespół Publicznych Zakładów Opieki Zdrowotnej im. Dzieci Warszawy w Dziekanowie Leśnym, krajowy numer identyfikacyjny 00029121000000, ul. ul. Marii Konopnickiej  65 , 05092   Łomianki, woj. mazowieckie, państwo Polska, tel. 22 765 71 01; 765 71 21, , e-mail dzp@szpitaldziekanow.pl, , faks 22 751 27 07.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 www.szpitaldziekanow.pl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Adres profilu nabywcy: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2) RODZAJ ZAMAWIAJĄCEGO: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Inny (proszę określić):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Samodzielny Zespół Publicznych Zakładów Opieki Zdrowotnej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I.3) WSPÓLNE UDZIELANIE ZAMÓWIENIA </w:t>
      </w:r>
      <w:r w:rsidRPr="001025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I.4) KOMUNIKACJA: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Tak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www.szpitaldziekanow.pl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strony internetowej, na której zamieszczona będzie specyfikacja istotnych warunków zamówienia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Tak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www.szpitaldziekanow.pl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Tak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Elektronicznie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adres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Inny sposób: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Inny sposób: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Forma pisemna zastrzeżona jest do złożenia oferty wraz z załącznikami, w tym oświadczeń i dokumentów wymienionych w pkt 7 SIWZ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Adres: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Samodzielny Zespół Publicznych Zakładów Opieki Zdrowotnej im. Dzieci Warszawy w Dziekanowie Leśnym ul. M. Konopnickiej 65, 05-092 Łomianki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Nieograniczony, pełny, bezpośredni i bezpłatny dostęp do tych narzędzi można uzyskać pod adresem: (URL)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 xml:space="preserve">Odbiór i unieszkodliwianie odpadów 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medycznych wytwarzanych w SZPZOZ im. Dzieci Warszawy w Dziekanowie Leśnym DZ/14/2017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DZ/14/2017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 wszczęciem postępowania o udzielenie zamówienia przeprowadzono dialog techniczny </w:t>
      </w:r>
    </w:p>
    <w:p w:rsidR="00102567" w:rsidRPr="00102567" w:rsidRDefault="00102567" w:rsidP="0010256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Usługi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Informacja o możliwości składania ofert częściowych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Zamówienie podzielone jest na części: 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tylko jednej części 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Krótki opis przedmiotu zamówienia </w:t>
      </w:r>
      <w:r w:rsidRPr="0010256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Wspólny Słownik Zamówień: 90524000-6 Usługi w zakresie odpadów medycznych, 90524400-0 Usługi gromadzenia, transportu i wywozu odpadów szpitalnych, 90524200-8 Usługi usuwania odpadów szpitalnych, 90512000-9 Usługi transportu odpadów. Opis: Szczegółowy opis przedmiotu zamówienia oraz „formularz asortymentowo – cenowy” zawiera załącznik nr 2 do SIWZ, stanowiący integralną część SIWZ.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90524000-6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102567" w:rsidRPr="00102567" w:rsidTr="00102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567" w:rsidRPr="00102567" w:rsidRDefault="00102567" w:rsidP="00102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2567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102567" w:rsidRPr="00102567" w:rsidTr="00102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567" w:rsidRPr="00102567" w:rsidRDefault="00102567" w:rsidP="00102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2567">
              <w:rPr>
                <w:rFonts w:ascii="Times New Roman" w:eastAsia="Times New Roman" w:hAnsi="Times New Roman" w:cs="Times New Roman"/>
                <w:lang w:eastAsia="pl-PL"/>
              </w:rPr>
              <w:t>90524400-0</w:t>
            </w:r>
          </w:p>
        </w:tc>
      </w:tr>
      <w:tr w:rsidR="00102567" w:rsidRPr="00102567" w:rsidTr="00102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567" w:rsidRPr="00102567" w:rsidRDefault="00102567" w:rsidP="00102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2567">
              <w:rPr>
                <w:rFonts w:ascii="Times New Roman" w:eastAsia="Times New Roman" w:hAnsi="Times New Roman" w:cs="Times New Roman"/>
                <w:lang w:eastAsia="pl-PL"/>
              </w:rPr>
              <w:t>90524400-6</w:t>
            </w:r>
          </w:p>
        </w:tc>
      </w:tr>
      <w:tr w:rsidR="00102567" w:rsidRPr="00102567" w:rsidTr="00102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567" w:rsidRPr="00102567" w:rsidRDefault="00102567" w:rsidP="00102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2567">
              <w:rPr>
                <w:rFonts w:ascii="Times New Roman" w:eastAsia="Times New Roman" w:hAnsi="Times New Roman" w:cs="Times New Roman"/>
                <w:lang w:eastAsia="pl-PL"/>
              </w:rPr>
              <w:t>90524200-8</w:t>
            </w:r>
          </w:p>
        </w:tc>
      </w:tr>
      <w:tr w:rsidR="00102567" w:rsidRPr="00102567" w:rsidTr="00102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567" w:rsidRPr="00102567" w:rsidRDefault="00102567" w:rsidP="00102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2567">
              <w:rPr>
                <w:rFonts w:ascii="Times New Roman" w:eastAsia="Times New Roman" w:hAnsi="Times New Roman" w:cs="Times New Roman"/>
                <w:lang w:eastAsia="pl-PL"/>
              </w:rPr>
              <w:t>90512000-9</w:t>
            </w:r>
          </w:p>
        </w:tc>
      </w:tr>
    </w:tbl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II.6) Całkowita wartość zamówienia </w:t>
      </w:r>
      <w:r w:rsidRPr="0010256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zamawiający podaje informacje o wartości zamówienia)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Waluta: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miesiącach:  24  </w:t>
      </w:r>
      <w:r w:rsidRPr="0010256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dniach: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 rozpoczęcia: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zakończenia: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II.9) Informacje dodatkowe: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WARUNKI UDZIAŁU W POSTĘPOWANIU 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O udzielenie zamówienia mogą ubiegać się wykonawcy, którzy spełniają warunki dotyczące posiadania uprawnień do wykonywania określonej działalności lub czynności, jeżeli przepisy prawa nakładają obowiązek ich posiadania. Ocena spełniania warunków udziału w postępowaniu będzie dokonana na zasadzie spełnia/nie spełnia.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III.1.2) Sytuacja finansowa lub ekonomiczna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warunków: O udzielenie zamówienia mogą ubiegać się wykonawcy, którzy spełniają warunki, dotyczące sytuacji ekonomicznej lub finansowej. Zamawiający uzna, iż Wykonawca znajduje się w sytuacji ekonomicznej i finansowej zapewniającej wykonanie zamówienia jeżeli suma ubezpieczenia od odpowiedzialności cywilnej w zakresie prowadzonej działalności związanej z przedmiotem zamówienia wynikająca z polisy, a w przypadku jej braku, innego dokumentu ubezpieczenia nie będzie niższa niż 150.000,00 zł. W przypadku wykonawców wspólnie ubiegających się o udzielenie zamówienia warunki, o których mowa w pkt 6.2 </w:t>
      </w:r>
      <w:proofErr w:type="spellStart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ppkt</w:t>
      </w:r>
      <w:proofErr w:type="spellEnd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 xml:space="preserve"> 3 niniejszej SIWZ zostaną spełnione wyłącznie jeżeli co najmniej jeden wykonawca wykaże się ubezpieczeniem </w:t>
      </w:r>
      <w:proofErr w:type="spellStart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oc</w:t>
      </w:r>
      <w:proofErr w:type="spellEnd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 xml:space="preserve">, o którym 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mowa w pkt 6.2 </w:t>
      </w:r>
      <w:proofErr w:type="spellStart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ppkt</w:t>
      </w:r>
      <w:proofErr w:type="spellEnd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 xml:space="preserve"> 3. Ubezpieczenia wykonawców nie sumują się. Ocena spełniania warunków udziału w postępowaniu będzie dokonana na zasadzie spełnia/nie spełnia.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III.1.3) Zdolność techniczna lub zawodowa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warunków: O udzielenie zamówienia mogą ubiegać się wykonawcy, którzy spełniają warunki, dotyczące posiadania zdolności technicznej lub zawodowej. 1) Wymagane jest posiadanie niezbędnej wiedzy i doświadczenia w zakresie realizacji co najmniej dwóch usług dotyczących „odbioru i unieszkodliwiania odpadów medycznych” wykonanych na rzecz szpitali w okresie ostatnich trzech lat przed upływem terminu składania ofert, a jeżeli okres działalności jest krótszy - w tym okresie, odpowiadającej rodzajem przedmiotowi zamówienia o wartości brutto nie mniejszej niż: 50 000,00 zł (pięćdziesiąt tysięcy złotych i 00/100) każda. W przypadku wykonawców wspólnie ubiegających się o udzielenie zamówienia warunki, o których mowa w pkt 6.2 </w:t>
      </w:r>
      <w:proofErr w:type="spellStart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ppkt</w:t>
      </w:r>
      <w:proofErr w:type="spellEnd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 xml:space="preserve"> 2.1 SIWZ zostaną spełnione wyłącznie jeżeli co najmniej jeden wykonawca wykaże się doświadczeniem wykonania co najmniej dwóch usług, o których mowa w pkt 6.2 </w:t>
      </w:r>
      <w:proofErr w:type="spellStart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ppkt</w:t>
      </w:r>
      <w:proofErr w:type="spellEnd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 xml:space="preserve"> 2. Doświadczenia wykonawców nie sumują się. 1) Wymagane jest posiadanie odpowiedniej spalarni odpadów niebezpiecznych lub umowy zawartej ze spalarnią na cały okres obowiązywania umowy na odbiór i unieszkodliwianie odpadów medycznych wytwarzanych w SZPZOZ im. Dzieci Warszawy w Dziekanowie Leśnym (jeżeli okres obowiązywania umowy ze spalarnią jest krótszy, zobowiązanie do jej kontynuowania). 2) Zamawiający wymaga zatrudnienia na podstawie umowy o pracę przez Wykonawcę osób wykonujących wskazane poniżej czynności w trakcie realizacji zamówienia tj.: odbiór, załadunek i wywóz odpadów medycznych od Zamawiającego. Ocena spełniania warunków udziału w postępowaniu będzie dokonana na zasadzie spełnia/nie spełnia.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PODSTAWY WYKLUCZENIA 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)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niepodleganiu wykluczeniu oraz spełnianiu warunków udziału w postępowaniu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spełnianiu kryteriów selekcji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zgodnie z SIWZ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III.5.1) W ZAKRESIE SPEŁNIANIA WARUNKÓW UDZIAŁU W POSTĘPOWANIU: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Dokumenty zgodnie z pkt. 7.6 SIWZ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III.5.2) W ZAKRESIE KRYTERIÓW SELEKCJI: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Certyfikat ISO PN-EN ISO 9001:2015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zgodnie z SIWZ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III.7) INNE DOKUMENTY NIE WYMIENIONE W pkt III.3) - III.6)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zgodnie z SIWZ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PROCEDURA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IV.1) OPIS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IV.1.1) Tryb udzielenia zamówienia: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Przetarg nieograniczony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IV.1.2) Zamawiający żąda wniesienia wadium: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Nie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Informacja na temat wadium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IV.1.3) Przewiduje się udzielenie zaliczek na poczet wykonania zamówienia: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na temat udzielania zaliczek: 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 w postaci katalogów elektronicznych lub dołączenia do ofert katalogów elektronicznych: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IV.1.5.) Wymaga się złożenia oferty wariantowej: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oferty wariantowej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Złożenie oferty wariantowej dopuszcza się tylko z jednoczesnym złożeniem oferty zasadniczej: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IV.1.6) Przewidywana liczba wykonawców, którzy zostaną zaproszeni do udziału w postępowaniu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Liczba wykonawców  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Przewidywana minimalna liczba wykonawców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Maksymalna liczba wykonawców  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Kryteria selekcji wykonawców: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IV.1.7) Informacje na temat umowy ramowej lub dynamicznego systemu zakupów: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Umowa ramowa będzie zawarta: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Czy przewiduje się ograniczenie liczby 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czestników umowy ramowej: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Przewidziana maksymalna liczba uczestników umowy ramowej: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Informacje dodatkowe: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Zamówienie obejmuje ustanowienie dynamicznego systemu zakupów: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będą zamieszczone dodatkowe informacje dotyczące dynamicznego systemu zak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upów: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mie katalogów elektronicznych: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IV.1.8) Aukcja elektroniczna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Przewidziane jest przeprowadzenie aukcji elektronicznej </w:t>
      </w:r>
      <w:r w:rsidRPr="0010256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nieograniczony, przetarg ograniczony, negocjacje z ogłoszeniem)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órej aukcja będzie prowadzona: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Należy wskazać elementy, których wartości będą przedmiotem aukcji elektronicznej: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ograniczenia co do przedstawionych wartości, wynikające z opisu przedmiotu zamówienia: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przebiegu aukcji elektronicznej: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wykorzystywanego sprzętu elektronicznego, rozwiązań i specyfikacji technicznych w zakresie połączeń: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rejestracji i identyfikacji wykonawców w aukcji elektronicznej: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Informacje o liczbie etapów aukcji elektronicznej i czasie ich trwania: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br/>
        <w:t>Czas trwania: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Czy wykonawcy, którzy nie złożyli nowych postąpień, zostaną zakwalifikowani do następnego etapu: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Warunki zamknięcia aukcji elektronicznej: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IV.2) KRYTERIA OCENY OFERT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IV.2.1) Kryteria oceny ofert: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IV.2.2) Kryteria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934"/>
      </w:tblGrid>
      <w:tr w:rsidR="00102567" w:rsidRPr="00102567" w:rsidTr="00102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567" w:rsidRPr="00102567" w:rsidRDefault="00102567" w:rsidP="00102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2567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567" w:rsidRPr="00102567" w:rsidRDefault="00102567" w:rsidP="00102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2567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102567" w:rsidRPr="00102567" w:rsidTr="00102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567" w:rsidRPr="00102567" w:rsidRDefault="00102567" w:rsidP="00102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2567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567" w:rsidRPr="00102567" w:rsidRDefault="00102567" w:rsidP="00102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2567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102567" w:rsidRPr="00102567" w:rsidTr="00102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567" w:rsidRPr="00102567" w:rsidRDefault="00102567" w:rsidP="00102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2567">
              <w:rPr>
                <w:rFonts w:ascii="Times New Roman" w:eastAsia="Times New Roman" w:hAnsi="Times New Roman" w:cs="Times New Roman"/>
                <w:lang w:eastAsia="pl-PL"/>
              </w:rPr>
              <w:t>Termin odbioru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567" w:rsidRPr="00102567" w:rsidRDefault="00102567" w:rsidP="00102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2567">
              <w:rPr>
                <w:rFonts w:ascii="Times New Roman" w:eastAsia="Times New Roman" w:hAnsi="Times New Roman" w:cs="Times New Roman"/>
                <w:lang w:eastAsia="pl-PL"/>
              </w:rPr>
              <w:t>30,00</w:t>
            </w:r>
          </w:p>
        </w:tc>
      </w:tr>
      <w:tr w:rsidR="00102567" w:rsidRPr="00102567" w:rsidTr="00102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567" w:rsidRPr="00102567" w:rsidRDefault="00102567" w:rsidP="00102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2567">
              <w:rPr>
                <w:rFonts w:ascii="Times New Roman" w:eastAsia="Times New Roman" w:hAnsi="Times New Roman" w:cs="Times New Roman"/>
                <w:lang w:eastAsia="pl-PL"/>
              </w:rPr>
              <w:t>Certyfikat ISO PN-EN ISO 9001:2015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567" w:rsidRPr="00102567" w:rsidRDefault="00102567" w:rsidP="00102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2567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</w:tr>
    </w:tbl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(przetarg nieograniczony)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IV.3) Negocjacje z ogłoszeniem, dialog konkurencyjny, partnerstwo innowacyjne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IV.3.1) Informacje na temat negocjacji z ogłoszeniem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Minimalne wymagania, które muszą spełniać wszystkie oferty: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Przewidziane jest zastrzeżenie prawa do udzielenia zamówienia na podstawie ofert wstępnych bez przeprowadzenia negocjacji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Przewidziany jest podział negocjacji na etapy w celu ograniczenia liczby ofert: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apów):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IV.3.2) Informacje na temat dialogu konkurencyjnego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Opis potrzeb i wymagań zamawiającego lub informacja o sposobie uzyskania tego opisu: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amawiający przewiduje nagrody: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Wst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ępny harmonogram postępowania: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Podział dialogu na etapy w celu ograniczenia liczby rozwiązań: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acje na temat etapów dialogu: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IV.3.3) Informacje na temat partnerstwa innowacyjnego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Elementy opisu przedmiotu zamówienia definiujące minimalne wymagania, którym muszą odpowiadać wszystkie oferty: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  <w:t>Podział negocjacji na etapy w celu ograniczeniu liczby ofert podlegających negocjacjom poprzez zastosowanie kryteriów oceny ofert wskazanych w specyfikacji istotnych warunków zamów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ienia: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IV.4) Licytacja elektroniczna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będzie prowadzona licytacja elektroniczna: 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Adres strony internetowej, na której jest dostępny opis przedmiotu zamówienia w licytacji elektronicznej: 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Wymagania dotyczące rejestracji i identyfikacji wykonawców w licytacji elektronicznej, w tym wymagania techniczne urządzeń informatycznych: 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Sposób postępowania w toku licytacji elektronicznej, w tym określenie minimalnych wysokości postąpień: 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Informacje o liczbie etapów licytacji elektronicznej i czasie ich trwania: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Czas trwania: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Termin składania wniosków o dopuszczenie do udziału w licytacji elektronicznej: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Data: godzina: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Termin otwarcia licytacji elektronicznej: 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Termin i warunki zamknięcia licytacji elektronicznej: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zabezpieczenia należytego wykonania umowy: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IV.5) ZMIANA UMOWY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Tak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Należy wskazać zakres, charakter zmian oraz warunki wprowadzenia zmian: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Zgodnie z art. 144 ust. 1 </w:t>
      </w:r>
      <w:proofErr w:type="spellStart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uPzp</w:t>
      </w:r>
      <w:proofErr w:type="spellEnd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 xml:space="preserve"> Zamawiający przewiduje możliwość dokonania istotnych zmian postanowień zawartej umowy w stosunku do treści oferty na podstawie której dokonano wyboru Wykonawcy, na warunkach i w zakresie określonym w załączniku nr 3 do SIWZ – Istotne postanowienia umowy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IV.6) INFORMACJE ADMINISTRACYJNE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IV.6.1) Sposób udostępniania informacji o charakterze poufnym </w:t>
      </w:r>
      <w:r w:rsidRPr="0010256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IV.6.2) Termin składania ofert lub wniosków o dopuszczenie do udziału w postępowaniu: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Data: 2017-08-23, godzina: 12:00,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Skrócenie terminu składania wniosków, ze względu na pilną potrzebę udzielenia zamówienia (przetarg nieograniczony, przetarg ograniczo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ny, negocjacje z ogłoszeniem):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Wskazać powody: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Język lub języki, w jakich mogą być sporządzane oferty lub wnioski o dopuszczenie do udziału w postępowaniu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>&gt; Polski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IV.6.3) Termin związania ofertą: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do: okres w dniach: 30 (od ostatecznego terminu składania ofert)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Nie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Nie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025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IV.6.6) Informacje dodatkowe: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1. Wykonawca zobowiązany jest wnieść zabezpieczenie należytego wykonania umowy w wysokości 10% ceny ofertowej brutto. 2. Zabezpieczenie może być wnoszone według wyboru Wykonawcy w jednej lub w kilku następujących formach: a) pieniądzu - na konto Zamawiającego w MBS w Łomiankach, nr rachunku: 08 8009 0007 0000 0475 2001 0105 z określeniem tytułu wpłaty: „przetarg – DZ/14/2017 Odbiór i unieszkodliwianie odpadów medycznych wytwarzanych w SZPZOZ im. Dzieci Warszawy w Dziekanowie Leśnym.” b) poręczeniach bankowych lub poręczeniach spółdzielczej kasy oszczędnościowo-kredytowej, z tym że zobowiązanie kasy jest zawsze zobowiązaniem pieniężnym; c) gwarancjach bankowych; d) gwarancjach ubezpieczeniowych; e) poręczeniach udzielanych przez podmioty, o których mowa w art. 6b ust. 5 pkt 2 ustawy z dnia 9 listopada 2000 r. o utworzeniu Polskiej Agencji Rozwoju Przedsiębiorczości (Dz. U. z 2007 r. Nr 42, poz. 275 z </w:t>
      </w:r>
      <w:proofErr w:type="spellStart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póź</w:t>
      </w:r>
      <w:proofErr w:type="spellEnd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 xml:space="preserve">. zm.). 3. Zabezpieczenie wnoszone w pieniądzu Wykonawca wpłaca przelewem na rachunek bankowy wskazany przez Zamawiającego. 4. Jeżeli zabezpieczenie wniesiono w pieniądzu, </w:t>
      </w: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5. W trakcie realizacji umowy Wykonawca może dokonać zmiany formy zabezpieczenia na jedną lub kilka form, o których mowa w pkt 17.2. Zmiana formy zabezpieczenia jest dokonywana z zachowaniem ciągłości zabezpieczenia i bez zmniejszenia jego wysokości. 6. Zamawiający zwraca zabezpieczenie w terminie 30 dni od dnia wykonania zamówienia i uznania przez Zamawiającego za należycie wykonane. Kwota pozostawiona na zabezpieczenie roszczeń z tytułu rękojmi za wady nie może przekraczać 30 % wysokości zabezpieczenia. Kwota, o której mowa w art. 151 ust. 2 </w:t>
      </w:r>
      <w:proofErr w:type="spellStart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uPzp</w:t>
      </w:r>
      <w:proofErr w:type="spellEnd"/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t>, jest zwracana nie później niż w 15-tym dniu po upływie okresu rękojmi za wady.</w:t>
      </w:r>
    </w:p>
    <w:p w:rsidR="00102567" w:rsidRPr="00102567" w:rsidRDefault="00102567" w:rsidP="0010256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0256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ZAŁĄCZNIK I - INFORMACJE DOTYCZĄCE OFERT CZĘŚCIOWYCH</w:t>
      </w: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02567" w:rsidRPr="00102567" w:rsidRDefault="00102567" w:rsidP="00102567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02567" w:rsidRPr="00102567" w:rsidRDefault="00102567" w:rsidP="00102567">
      <w:pPr>
        <w:spacing w:after="27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02567" w:rsidRPr="00102567" w:rsidRDefault="00102567" w:rsidP="0010256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2567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E466A8" w:rsidRPr="00102567" w:rsidRDefault="00E466A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466A8" w:rsidRPr="00102567" w:rsidSect="00102567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7"/>
    <w:rsid w:val="00102567"/>
    <w:rsid w:val="00E4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C657A-DAB6-412C-A774-863F870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3109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UK101</cp:lastModifiedBy>
  <cp:revision>1</cp:revision>
  <dcterms:created xsi:type="dcterms:W3CDTF">2017-08-09T08:12:00Z</dcterms:created>
  <dcterms:modified xsi:type="dcterms:W3CDTF">2017-08-09T08:16:00Z</dcterms:modified>
</cp:coreProperties>
</file>