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419" w:rsidRPr="00C51419" w:rsidRDefault="00C51419" w:rsidP="00C51419">
      <w:pPr>
        <w:suppressAutoHyphens/>
        <w:spacing w:after="200" w:line="360" w:lineRule="auto"/>
        <w:jc w:val="right"/>
        <w:rPr>
          <w:rFonts w:ascii="Times New Roman" w:eastAsia="Times New Roman" w:hAnsi="Times New Roman" w:cs="Times New Roman"/>
          <w:b/>
          <w:sz w:val="24"/>
          <w:szCs w:val="24"/>
          <w:lang w:eastAsia="pl-PL"/>
        </w:rPr>
      </w:pPr>
      <w:r w:rsidRPr="00C51419">
        <w:rPr>
          <w:rFonts w:ascii="Times New Roman" w:eastAsia="Times New Roman" w:hAnsi="Times New Roman" w:cs="Times New Roman"/>
          <w:b/>
          <w:sz w:val="24"/>
          <w:szCs w:val="24"/>
          <w:lang w:eastAsia="pl-PL"/>
        </w:rPr>
        <w:t xml:space="preserve">Załącznik Nr 6 </w:t>
      </w:r>
      <w:r w:rsidRPr="00C51419">
        <w:rPr>
          <w:rFonts w:ascii="Times New Roman" w:eastAsia="Times New Roman" w:hAnsi="Times New Roman" w:cs="Times New Roman"/>
          <w:sz w:val="24"/>
          <w:szCs w:val="24"/>
          <w:lang w:eastAsia="pl-PL"/>
        </w:rPr>
        <w:t xml:space="preserve"> </w:t>
      </w:r>
      <w:r w:rsidR="002B79DB" w:rsidRPr="002B79DB">
        <w:rPr>
          <w:rFonts w:ascii="Times New Roman" w:eastAsia="Times New Roman" w:hAnsi="Times New Roman" w:cs="Times New Roman"/>
          <w:b/>
          <w:sz w:val="24"/>
          <w:szCs w:val="24"/>
          <w:lang w:eastAsia="pl-PL"/>
        </w:rPr>
        <w:t>do SIWZ</w:t>
      </w:r>
      <w:r w:rsidRPr="002B79DB">
        <w:rPr>
          <w:rFonts w:ascii="Times New Roman" w:eastAsia="Times New Roman" w:hAnsi="Times New Roman" w:cs="Times New Roman"/>
          <w:b/>
          <w:sz w:val="24"/>
          <w:szCs w:val="24"/>
          <w:lang w:eastAsia="pl-PL"/>
        </w:rPr>
        <w:t xml:space="preserve">                                                                                            </w:t>
      </w:r>
    </w:p>
    <w:p w:rsidR="00C51419" w:rsidRPr="00C51419" w:rsidRDefault="00C51419" w:rsidP="00C51419">
      <w:pPr>
        <w:suppressAutoHyphens/>
        <w:spacing w:after="0" w:line="360"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b/>
          <w:sz w:val="24"/>
          <w:szCs w:val="24"/>
          <w:lang w:eastAsia="pl-PL"/>
        </w:rPr>
        <w:t xml:space="preserve">                                 </w:t>
      </w:r>
      <w:r w:rsidRPr="00C51419">
        <w:rPr>
          <w:rFonts w:ascii="Times New Roman" w:eastAsia="Times New Roman" w:hAnsi="Times New Roman" w:cs="Times New Roman"/>
          <w:b/>
          <w:lang w:eastAsia="pl-PL"/>
        </w:rPr>
        <w:t xml:space="preserve">                                    </w:t>
      </w:r>
      <w:r w:rsidRPr="00C51419">
        <w:rPr>
          <w:rFonts w:ascii="Times New Roman" w:eastAsia="Times New Roman" w:hAnsi="Times New Roman" w:cs="Times New Roman"/>
          <w:lang w:eastAsia="pl-PL"/>
        </w:rPr>
        <w:t>WZÓR UMOWA nr …….</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 xml:space="preserve">zawarta dnia ………….. r.   w Dziekanowie Leśnym, pomiędzy: </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 xml:space="preserve">Samodzielnym Zespołem Publicznych Zakładów Opieki Zdrowotnej im. Dzieci Warszawy z siedzibą </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w Dziekanowie Leśnym przy ul. Konopnickiej 65, 05-092 Łomianki, wpisanym do rejestru stowarzyszeń, innych organizacji społecznych i zawodowych, fundacji oraz samodzielnych publicznych zakładów opieki zdrowotnej Krajowego Rejestru Sądowego prowadzonego przez Sąd Rejonowy dla m. st. Warszawy w Warszawie, XIV Wydział Gospodarczy Krajowego Rejestru Sądowego pod numerem KRS: 0000072265, NIP: 118-13-49-898;  Regon: 000291210</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reprezentowanym przez:</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 xml:space="preserve">Roberta Lasotę – Dyrektora </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zwanym dalej „Zamawiającym”,</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 xml:space="preserve">a ………………..z siedzibą w ……….przy ulicy ……….., …………………, posiadającym REGON: oraz NIP: …………………..  wpisaną do rejestru przedsiębiorców prowadzonego przez Sąd Rejonowy .............................................  .......... Wydział Gospodarczy Krajowego Rejestru Sądowego pod numerem KRS: ................., </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zwaną w treści umowy „Wykonawcą ”, reprezentowaną przez:</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1 ...............................</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2 ...............................</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(w przypadku przedsiębiorcy wpisanego do Centralnej Ewidencji i Informacji o Działalności Gospodarczej)</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(imię i nazwisko) ..................................................................................., przedsiębiorcą działającym pod firmą .............................. z siedzibą w .................................. przy ulicy ............................, posiadającym REGON: …………….. oraz NIP: ………………….., wpisanym do Centralnej Ewidencji i Informacji o Działalności Gospodarczej,</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 xml:space="preserve">zwanym w treści umowy „Wykonawcą”, </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(w przypadku spółki cywilnej wpisanej do Centralnej Ewidencji i Informacji o Działalności Gospodarczej)</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(imię i nazwisko) ..................................................................................., przedsiębiorcą działającym pod firmą .............................. z siedzibą w .................................. przy ulicy ............................, posiadającym REGON: …………….. oraz NIP: ………………….., wpisanym do Centralnej Ewidencji i Informacji o Działalności Gospodarczej,</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oraz</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(imię i nazwisko) ..................................................................................., przedsiębiorcą działającym pod firmą .............................. z siedzibą w .................................. przy ulicy ............................, posiadającym REGON: …………….. oraz NIP: ………………….., wpisanym do Centralnej Ewidencji i Informacji o Działalności Gospodarczej,</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zwaną dalej „Wykonawcą”</w:t>
      </w:r>
    </w:p>
    <w:p w:rsidR="00C51419" w:rsidRPr="00C51419" w:rsidRDefault="00C51419" w:rsidP="00E15005">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 xml:space="preserve">łącznie zwane dalej „Stronami”, a każda z nich oddzielnie „Stroną”. </w:t>
      </w:r>
    </w:p>
    <w:p w:rsidR="00C51419" w:rsidRDefault="00C51419" w:rsidP="00BE369C">
      <w:pPr>
        <w:suppressAutoHyphens/>
        <w:spacing w:after="0" w:line="276" w:lineRule="auto"/>
        <w:jc w:val="both"/>
        <w:rPr>
          <w:rFonts w:ascii="Times New Roman" w:eastAsia="Times New Roman" w:hAnsi="Times New Roman" w:cs="Times New Roman"/>
          <w:lang w:eastAsia="pl-PL"/>
        </w:rPr>
      </w:pPr>
      <w:r w:rsidRPr="00C51419">
        <w:rPr>
          <w:rFonts w:ascii="Times New Roman" w:eastAsia="Times New Roman" w:hAnsi="Times New Roman" w:cs="Times New Roman"/>
          <w:lang w:eastAsia="pl-PL"/>
        </w:rPr>
        <w:t>W wyniku rozstrzygnięcia w dniu …………… postępowania o udzielenie zamówienia publicznego w trybie przetargu nieograniczonego na „</w:t>
      </w:r>
      <w:r w:rsidR="00D15CB3">
        <w:rPr>
          <w:rFonts w:ascii="Times New Roman" w:eastAsia="Times New Roman" w:hAnsi="Times New Roman" w:cs="Times New Roman"/>
          <w:lang w:eastAsia="pl-PL"/>
        </w:rPr>
        <w:t xml:space="preserve">Zakup fiberolaryngoskopów </w:t>
      </w:r>
      <w:r w:rsidR="00D15CB3" w:rsidRPr="00D15CB3">
        <w:rPr>
          <w:rFonts w:ascii="Times New Roman" w:eastAsia="Times New Roman" w:hAnsi="Times New Roman" w:cs="Times New Roman"/>
          <w:lang w:eastAsia="pl-PL"/>
        </w:rPr>
        <w:t>dla Samodzielnego Zespołu Publicznych Zakładów Opieki Zdrowotnej im. Dzieci Wa</w:t>
      </w:r>
      <w:r w:rsidR="00D15CB3">
        <w:rPr>
          <w:rFonts w:ascii="Times New Roman" w:eastAsia="Times New Roman" w:hAnsi="Times New Roman" w:cs="Times New Roman"/>
          <w:lang w:eastAsia="pl-PL"/>
        </w:rPr>
        <w:t xml:space="preserve">rszawy w </w:t>
      </w:r>
      <w:proofErr w:type="spellStart"/>
      <w:r w:rsidR="00D15CB3">
        <w:rPr>
          <w:rFonts w:ascii="Times New Roman" w:eastAsia="Times New Roman" w:hAnsi="Times New Roman" w:cs="Times New Roman"/>
          <w:lang w:eastAsia="pl-PL"/>
        </w:rPr>
        <w:t>Dziekanowie</w:t>
      </w:r>
      <w:proofErr w:type="spellEnd"/>
      <w:r w:rsidR="00D15CB3">
        <w:rPr>
          <w:rFonts w:ascii="Times New Roman" w:eastAsia="Times New Roman" w:hAnsi="Times New Roman" w:cs="Times New Roman"/>
          <w:lang w:eastAsia="pl-PL"/>
        </w:rPr>
        <w:t xml:space="preserve"> Leśnym’’ DZ</w:t>
      </w:r>
      <w:r w:rsidR="00D15CB3" w:rsidRPr="00D15CB3">
        <w:rPr>
          <w:rFonts w:ascii="Times New Roman" w:eastAsia="Times New Roman" w:hAnsi="Times New Roman" w:cs="Times New Roman"/>
          <w:lang w:eastAsia="pl-PL"/>
        </w:rPr>
        <w:t>/13/PN/2019</w:t>
      </w:r>
      <w:r w:rsidR="00DC2B30">
        <w:rPr>
          <w:rFonts w:ascii="Times New Roman" w:eastAsia="Times New Roman" w:hAnsi="Times New Roman" w:cs="Times New Roman"/>
          <w:lang w:eastAsia="pl-PL"/>
        </w:rPr>
        <w:t xml:space="preserve"> </w:t>
      </w:r>
      <w:r w:rsidRPr="00C51419">
        <w:rPr>
          <w:rFonts w:ascii="Times New Roman" w:eastAsia="Times New Roman" w:hAnsi="Times New Roman" w:cs="Times New Roman"/>
          <w:lang w:eastAsia="pl-PL"/>
        </w:rPr>
        <w:t>zgodnie z ustawą z dnia 29 stycznia 2004 r. – Prawo zamówień publicznych (dalej jako „Pzp”), została zawarta umowa o treści następującej:</w:t>
      </w:r>
    </w:p>
    <w:p w:rsidR="00F052AE" w:rsidRDefault="00F052AE" w:rsidP="00BE369C">
      <w:pPr>
        <w:suppressAutoHyphens/>
        <w:spacing w:after="0" w:line="276" w:lineRule="auto"/>
        <w:jc w:val="both"/>
        <w:rPr>
          <w:rFonts w:ascii="Times New Roman" w:eastAsia="Times New Roman" w:hAnsi="Times New Roman" w:cs="Times New Roman"/>
          <w:lang w:eastAsia="pl-PL"/>
        </w:rPr>
      </w:pPr>
    </w:p>
    <w:p w:rsidR="00F052AE" w:rsidRDefault="00F052AE" w:rsidP="00BE369C">
      <w:pPr>
        <w:suppressAutoHyphens/>
        <w:spacing w:after="0" w:line="276" w:lineRule="auto"/>
        <w:jc w:val="both"/>
        <w:rPr>
          <w:rFonts w:ascii="Times New Roman" w:eastAsia="Times New Roman" w:hAnsi="Times New Roman" w:cs="Times New Roman"/>
          <w:lang w:eastAsia="pl-PL"/>
        </w:rPr>
      </w:pPr>
    </w:p>
    <w:p w:rsidR="00F052AE" w:rsidRDefault="00F052AE" w:rsidP="00BE369C">
      <w:pPr>
        <w:suppressAutoHyphens/>
        <w:spacing w:after="0" w:line="276" w:lineRule="auto"/>
        <w:jc w:val="both"/>
        <w:rPr>
          <w:rFonts w:ascii="Times New Roman" w:eastAsia="Times New Roman" w:hAnsi="Times New Roman" w:cs="Times New Roman"/>
          <w:lang w:eastAsia="pl-PL"/>
        </w:rPr>
      </w:pPr>
    </w:p>
    <w:p w:rsidR="00F052AE" w:rsidRPr="00C51419" w:rsidRDefault="00F052AE" w:rsidP="00BE369C">
      <w:pPr>
        <w:suppressAutoHyphens/>
        <w:spacing w:after="0" w:line="276" w:lineRule="auto"/>
        <w:jc w:val="both"/>
        <w:rPr>
          <w:rFonts w:ascii="Times New Roman" w:eastAsia="Times New Roman" w:hAnsi="Times New Roman" w:cs="Times New Roman"/>
          <w:lang w:eastAsia="pl-PL"/>
        </w:rPr>
      </w:pP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lastRenderedPageBreak/>
        <w:t>§ 1</w:t>
      </w: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Przedmiot umowy</w:t>
      </w:r>
    </w:p>
    <w:p w:rsidR="00D15CB3" w:rsidRDefault="00D15CB3" w:rsidP="00D15CB3">
      <w:pPr>
        <w:tabs>
          <w:tab w:val="left" w:pos="426"/>
        </w:tabs>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Wykonawca przyjmuje do realizacji zamówienie na dostawę fabrycznie nowego, nieużywanego i oznakowanego zgodnie z obowiązującymi przepisami prawa asortymentu tj</w:t>
      </w:r>
      <w:r w:rsidR="00E15005">
        <w:rPr>
          <w:rFonts w:ascii="Times New Roman" w:eastAsia="Times New Roman" w:hAnsi="Times New Roman" w:cs="Times New Roman"/>
          <w:lang w:eastAsia="ar-SA"/>
        </w:rPr>
        <w:t>.</w:t>
      </w:r>
      <w:r w:rsidRPr="00D15CB3">
        <w:rPr>
          <w:rFonts w:ascii="Times New Roman" w:eastAsia="Times New Roman" w:hAnsi="Times New Roman" w:cs="Times New Roman"/>
          <w:lang w:eastAsia="ar-SA"/>
        </w:rPr>
        <w:t xml:space="preserve"> </w:t>
      </w:r>
      <w:proofErr w:type="spellStart"/>
      <w:r w:rsidR="00E15005" w:rsidRPr="00E15005">
        <w:rPr>
          <w:rFonts w:ascii="Times New Roman" w:eastAsia="Times New Roman" w:hAnsi="Times New Roman" w:cs="Times New Roman"/>
          <w:lang w:eastAsia="ar-SA"/>
        </w:rPr>
        <w:t>fiberolaryngoskop</w:t>
      </w:r>
      <w:r w:rsidR="00E15005">
        <w:rPr>
          <w:rFonts w:ascii="Times New Roman" w:eastAsia="Times New Roman" w:hAnsi="Times New Roman" w:cs="Times New Roman"/>
          <w:lang w:eastAsia="ar-SA"/>
        </w:rPr>
        <w:t>u</w:t>
      </w:r>
      <w:proofErr w:type="spellEnd"/>
      <w:r w:rsidR="00DC2B30">
        <w:rPr>
          <w:rFonts w:ascii="Times New Roman" w:eastAsia="Times New Roman" w:hAnsi="Times New Roman" w:cs="Times New Roman"/>
          <w:lang w:eastAsia="ar-SA"/>
        </w:rPr>
        <w:t xml:space="preserve"> w ilości dwa zestawy, których</w:t>
      </w:r>
      <w:r w:rsidRPr="00D15CB3">
        <w:rPr>
          <w:rFonts w:ascii="Times New Roman" w:eastAsia="Times New Roman" w:hAnsi="Times New Roman" w:cs="Times New Roman"/>
          <w:lang w:eastAsia="ar-SA"/>
        </w:rPr>
        <w:t xml:space="preserve"> typ, model oraz parametry techniczne wyspecyfikowane zostały w załączniku nr 1, który stanowi integralną część niniejszej umowy. </w:t>
      </w:r>
    </w:p>
    <w:p w:rsidR="00BE369C" w:rsidRPr="00D15CB3" w:rsidRDefault="00BE369C" w:rsidP="00D15CB3">
      <w:pPr>
        <w:tabs>
          <w:tab w:val="left" w:pos="426"/>
        </w:tabs>
        <w:suppressAutoHyphens/>
        <w:spacing w:after="0" w:line="240" w:lineRule="auto"/>
        <w:jc w:val="both"/>
        <w:rPr>
          <w:rFonts w:ascii="Times New Roman" w:eastAsia="Times New Roman" w:hAnsi="Times New Roman" w:cs="Times New Roman"/>
          <w:lang w:eastAsia="ar-SA"/>
        </w:rPr>
      </w:pP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 2</w:t>
      </w: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Termin</w:t>
      </w:r>
    </w:p>
    <w:p w:rsidR="00D15CB3" w:rsidRPr="00D15CB3" w:rsidRDefault="00D15CB3" w:rsidP="00D15CB3">
      <w:pPr>
        <w:numPr>
          <w:ilvl w:val="0"/>
          <w:numId w:val="6"/>
        </w:numPr>
        <w:suppressAutoHyphens/>
        <w:spacing w:after="0" w:line="240" w:lineRule="auto"/>
        <w:jc w:val="both"/>
        <w:rPr>
          <w:rFonts w:ascii="Times New Roman" w:eastAsia="Arial" w:hAnsi="Times New Roman" w:cs="Times New Roman"/>
          <w:lang w:eastAsia="ar-SA"/>
        </w:rPr>
      </w:pPr>
      <w:r w:rsidRPr="00D15CB3">
        <w:rPr>
          <w:rFonts w:ascii="Times New Roman" w:eastAsia="Arial" w:hAnsi="Times New Roman" w:cs="Times New Roman"/>
          <w:lang w:eastAsia="ar-SA"/>
        </w:rPr>
        <w:t xml:space="preserve">Strony ustalają, że dostawa oraz montaż przedmiotu umowy nastąpi w terminie do </w:t>
      </w:r>
      <w:r w:rsidR="00E15005">
        <w:rPr>
          <w:rFonts w:ascii="Times New Roman" w:eastAsia="Arial" w:hAnsi="Times New Roman" w:cs="Times New Roman"/>
          <w:b/>
          <w:lang w:eastAsia="ar-SA"/>
        </w:rPr>
        <w:t>26.08.2019 r.</w:t>
      </w:r>
    </w:p>
    <w:p w:rsidR="00D15CB3" w:rsidRPr="00D15CB3" w:rsidRDefault="00D15CB3" w:rsidP="00D15CB3">
      <w:pPr>
        <w:numPr>
          <w:ilvl w:val="0"/>
          <w:numId w:val="6"/>
        </w:numPr>
        <w:suppressAutoHyphens/>
        <w:spacing w:after="0" w:line="240" w:lineRule="auto"/>
        <w:ind w:left="357" w:hanging="357"/>
        <w:jc w:val="both"/>
        <w:rPr>
          <w:rFonts w:ascii="Times New Roman" w:eastAsia="Arial" w:hAnsi="Times New Roman" w:cs="Times New Roman"/>
          <w:spacing w:val="-8"/>
          <w:lang w:eastAsia="ar-SA"/>
        </w:rPr>
      </w:pPr>
      <w:r w:rsidRPr="00D15CB3">
        <w:rPr>
          <w:rFonts w:ascii="Times New Roman" w:eastAsia="Arial" w:hAnsi="Times New Roman" w:cs="Times New Roman"/>
          <w:lang w:eastAsia="ar-SA"/>
        </w:rPr>
        <w:t>Wykonawca co najmniej trzy dni przed terminem ralizacji dostawy powiadomi Zamawiającego o planowanej dostawie. Dostawa zrealizowana będzie wyłącznie w dniu roboczym tj. od poniedziałku do piątku (w godz. od 8</w:t>
      </w:r>
      <w:r w:rsidRPr="00D15CB3">
        <w:rPr>
          <w:rFonts w:ascii="Times New Roman" w:eastAsia="Arial" w:hAnsi="Times New Roman" w:cs="Times New Roman"/>
          <w:u w:val="single"/>
          <w:vertAlign w:val="superscript"/>
          <w:lang w:eastAsia="ar-SA"/>
        </w:rPr>
        <w:t>00</w:t>
      </w:r>
      <w:r w:rsidRPr="00D15CB3">
        <w:rPr>
          <w:rFonts w:ascii="Times New Roman" w:eastAsia="Arial" w:hAnsi="Times New Roman" w:cs="Times New Roman"/>
          <w:lang w:eastAsia="ar-SA"/>
        </w:rPr>
        <w:t xml:space="preserve"> do 14</w:t>
      </w:r>
      <w:r w:rsidRPr="00D15CB3">
        <w:rPr>
          <w:rFonts w:ascii="Times New Roman" w:eastAsia="Arial" w:hAnsi="Times New Roman" w:cs="Times New Roman"/>
          <w:u w:val="single"/>
          <w:vertAlign w:val="superscript"/>
          <w:lang w:eastAsia="ar-SA"/>
        </w:rPr>
        <w:t>00)</w:t>
      </w:r>
      <w:r w:rsidRPr="00D15CB3">
        <w:rPr>
          <w:rFonts w:ascii="Times New Roman" w:eastAsia="Arial" w:hAnsi="Times New Roman" w:cs="Times New Roman"/>
          <w:lang w:eastAsia="ar-SA"/>
        </w:rPr>
        <w:t xml:space="preserve">, za wyjątkiem dni ustawowo wolnych od pracy </w:t>
      </w:r>
      <w:r w:rsidRPr="00D15CB3">
        <w:rPr>
          <w:rFonts w:ascii="Times New Roman" w:eastAsia="Arial" w:hAnsi="Times New Roman" w:cs="Times New Roman"/>
          <w:spacing w:val="-8"/>
          <w:lang w:eastAsia="ar-SA"/>
        </w:rPr>
        <w:t xml:space="preserve">w rozumieniu ustawy z dn. 18 stycznia 1951 r. o dniach wolnych od pracy. </w:t>
      </w:r>
    </w:p>
    <w:p w:rsidR="00D15CB3" w:rsidRPr="00D15CB3" w:rsidRDefault="00D15CB3" w:rsidP="00D15CB3">
      <w:pPr>
        <w:numPr>
          <w:ilvl w:val="0"/>
          <w:numId w:val="6"/>
        </w:numPr>
        <w:suppressAutoHyphens/>
        <w:spacing w:after="0" w:line="240" w:lineRule="auto"/>
        <w:jc w:val="both"/>
        <w:rPr>
          <w:rFonts w:ascii="Times New Roman" w:eastAsia="Arial" w:hAnsi="Times New Roman" w:cs="Times New Roman"/>
          <w:i/>
          <w:lang w:eastAsia="ar-SA"/>
        </w:rPr>
      </w:pPr>
      <w:r w:rsidRPr="00D15CB3">
        <w:rPr>
          <w:rFonts w:ascii="Times New Roman" w:eastAsia="Arial" w:hAnsi="Times New Roman" w:cs="Times New Roman"/>
          <w:lang w:eastAsia="ar-SA"/>
        </w:rPr>
        <w:t>Za dzień zakończenia dostawy uważa się dzień podpisania przez obie strony protokołu bezusterkowego odbioru urządzeń w konfiguracji/zestawie</w:t>
      </w:r>
      <w:r>
        <w:rPr>
          <w:rFonts w:ascii="Times New Roman" w:eastAsia="Arial" w:hAnsi="Times New Roman" w:cs="Times New Roman"/>
          <w:lang w:eastAsia="ar-SA"/>
        </w:rPr>
        <w:t>niu wskazanym w zał</w:t>
      </w:r>
      <w:r w:rsidR="00E15005">
        <w:rPr>
          <w:rFonts w:ascii="Times New Roman" w:eastAsia="Arial" w:hAnsi="Times New Roman" w:cs="Times New Roman"/>
          <w:lang w:eastAsia="ar-SA"/>
        </w:rPr>
        <w:t>ą</w:t>
      </w:r>
      <w:r>
        <w:rPr>
          <w:rFonts w:ascii="Times New Roman" w:eastAsia="Arial" w:hAnsi="Times New Roman" w:cs="Times New Roman"/>
          <w:lang w:eastAsia="ar-SA"/>
        </w:rPr>
        <w:t>czniku nr 2</w:t>
      </w:r>
      <w:r w:rsidR="00E15005">
        <w:rPr>
          <w:rFonts w:ascii="Times New Roman" w:eastAsia="Arial" w:hAnsi="Times New Roman" w:cs="Times New Roman"/>
          <w:lang w:eastAsia="ar-SA"/>
        </w:rPr>
        <w:t xml:space="preserve"> </w:t>
      </w:r>
      <w:r w:rsidRPr="00D15CB3">
        <w:rPr>
          <w:rFonts w:ascii="Times New Roman" w:eastAsia="Arial" w:hAnsi="Times New Roman" w:cs="Times New Roman"/>
          <w:lang w:eastAsia="ar-SA"/>
        </w:rPr>
        <w:t>–</w:t>
      </w:r>
      <w:r w:rsidR="00E15005">
        <w:rPr>
          <w:rFonts w:ascii="Times New Roman" w:eastAsia="Arial" w:hAnsi="Times New Roman" w:cs="Times New Roman"/>
          <w:lang w:eastAsia="ar-SA"/>
        </w:rPr>
        <w:t xml:space="preserve"> </w:t>
      </w:r>
      <w:r>
        <w:rPr>
          <w:rFonts w:ascii="Times New Roman" w:eastAsia="Arial" w:hAnsi="Times New Roman" w:cs="Times New Roman"/>
          <w:lang w:eastAsia="ar-SA"/>
        </w:rPr>
        <w:t>(Formularz asortymentowo – cenowy)</w:t>
      </w:r>
    </w:p>
    <w:p w:rsidR="00D15CB3" w:rsidRPr="00D15CB3" w:rsidRDefault="00D15CB3" w:rsidP="00D15CB3">
      <w:pPr>
        <w:suppressAutoHyphens/>
        <w:spacing w:after="0" w:line="240" w:lineRule="auto"/>
        <w:ind w:left="360"/>
        <w:jc w:val="both"/>
        <w:rPr>
          <w:rFonts w:ascii="Times New Roman" w:eastAsia="Arial" w:hAnsi="Times New Roman" w:cs="Times New Roman"/>
          <w:i/>
          <w:lang w:eastAsia="ar-SA"/>
        </w:rPr>
      </w:pP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 3</w:t>
      </w: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Realizacja umowy</w:t>
      </w:r>
    </w:p>
    <w:p w:rsidR="00D15CB3" w:rsidRPr="00D15CB3" w:rsidRDefault="00D15CB3" w:rsidP="00D15CB3">
      <w:pPr>
        <w:widowControl w:val="0"/>
        <w:numPr>
          <w:ilvl w:val="0"/>
          <w:numId w:val="14"/>
        </w:numPr>
        <w:tabs>
          <w:tab w:val="clear" w:pos="360"/>
          <w:tab w:val="num" w:pos="426"/>
        </w:tabs>
        <w:suppressAutoHyphens/>
        <w:spacing w:after="0" w:line="240" w:lineRule="auto"/>
        <w:ind w:left="426" w:hanging="425"/>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Wykonawca oświadcza</w:t>
      </w:r>
      <w:r w:rsidR="00E15005">
        <w:rPr>
          <w:rFonts w:ascii="Times New Roman" w:eastAsia="Times New Roman" w:hAnsi="Times New Roman" w:cs="Times New Roman"/>
          <w:lang w:eastAsia="ar-SA"/>
        </w:rPr>
        <w:t>,</w:t>
      </w:r>
      <w:r w:rsidRPr="00D15CB3">
        <w:rPr>
          <w:rFonts w:ascii="Times New Roman" w:eastAsia="Times New Roman" w:hAnsi="Times New Roman" w:cs="Times New Roman"/>
          <w:lang w:eastAsia="ar-SA"/>
        </w:rPr>
        <w:t xml:space="preserve"> że zaoferowane przez niego urządzenia, będące przedmiotem umowy, posiada</w:t>
      </w:r>
      <w:r w:rsidR="00264146">
        <w:rPr>
          <w:rFonts w:ascii="Times New Roman" w:eastAsia="Times New Roman" w:hAnsi="Times New Roman" w:cs="Times New Roman"/>
          <w:lang w:eastAsia="ar-SA"/>
        </w:rPr>
        <w:t xml:space="preserve">ją </w:t>
      </w:r>
      <w:r w:rsidRPr="00D15CB3">
        <w:rPr>
          <w:rFonts w:ascii="Times New Roman" w:eastAsia="Times New Roman" w:hAnsi="Times New Roman" w:cs="Times New Roman"/>
          <w:lang w:eastAsia="ar-SA"/>
        </w:rPr>
        <w:t xml:space="preserve">niezbędne dokumenty dopuszczające do obrotu i użytkowania </w:t>
      </w:r>
      <w:r w:rsidR="00DC2B30">
        <w:rPr>
          <w:rFonts w:ascii="Times New Roman" w:eastAsia="Times New Roman" w:hAnsi="Times New Roman" w:cs="Times New Roman"/>
          <w:lang w:eastAsia="ar-SA"/>
        </w:rPr>
        <w:t xml:space="preserve">ich </w:t>
      </w:r>
      <w:r w:rsidRPr="00D15CB3">
        <w:rPr>
          <w:rFonts w:ascii="Times New Roman" w:eastAsia="Times New Roman" w:hAnsi="Times New Roman" w:cs="Times New Roman"/>
          <w:lang w:eastAsia="ar-SA"/>
        </w:rPr>
        <w:t>jako wyrobu medycznego na terenie Rzeczypospolitej Polskiej, w myśl przepisów ustawy z dnia 20 maja 2010r o wyrobach medycznych.</w:t>
      </w:r>
    </w:p>
    <w:p w:rsidR="0077253A" w:rsidRPr="0077253A" w:rsidRDefault="0077253A" w:rsidP="0077253A">
      <w:pPr>
        <w:numPr>
          <w:ilvl w:val="0"/>
          <w:numId w:val="14"/>
        </w:numPr>
        <w:tabs>
          <w:tab w:val="left" w:pos="426"/>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 skład przedmiotu zamówienia wchodzi również </w:t>
      </w:r>
      <w:r w:rsidRPr="0077253A">
        <w:rPr>
          <w:rFonts w:ascii="Times New Roman" w:eastAsia="Times New Roman" w:hAnsi="Times New Roman" w:cs="Times New Roman"/>
          <w:lang w:eastAsia="ar-SA"/>
        </w:rPr>
        <w:t>Integracja z systemami informatycznymi szpitala: HIS oraz RIS/PACS używanymi obecnie przez Zamawiającego. Wszelkie koszty wynikające z uruchomienia integracji pokrywa w całości Wykonawca. Zakres integracji zostanie ustalony przez Zamawiającego na etapie wdrożenia aparatury stanowiącej przedmiot umowy.</w:t>
      </w:r>
    </w:p>
    <w:p w:rsidR="00D15CB3" w:rsidRPr="00D15CB3" w:rsidRDefault="0077253A" w:rsidP="0077253A">
      <w:pPr>
        <w:numPr>
          <w:ilvl w:val="0"/>
          <w:numId w:val="14"/>
        </w:numPr>
        <w:tabs>
          <w:tab w:val="left" w:pos="426"/>
        </w:tabs>
        <w:suppressAutoHyphens/>
        <w:spacing w:after="0" w:line="240" w:lineRule="auto"/>
        <w:jc w:val="both"/>
        <w:rPr>
          <w:rFonts w:ascii="Times New Roman" w:eastAsia="Times New Roman" w:hAnsi="Times New Roman" w:cs="Times New Roman"/>
          <w:lang w:eastAsia="ar-SA"/>
        </w:rPr>
      </w:pPr>
      <w:r w:rsidRPr="0077253A">
        <w:rPr>
          <w:rFonts w:ascii="Times New Roman" w:eastAsia="Times New Roman" w:hAnsi="Times New Roman" w:cs="Times New Roman"/>
          <w:lang w:eastAsia="ar-SA"/>
        </w:rPr>
        <w:t xml:space="preserve"> Po  wykonaniu integracji aparatury stanowiącej przedmiot umowy ze wskazanymi w przedmiocie umowy systemami informatycznymi Zamawiającego, Wykonawca przeprowadzi testy akceptacyjne w zakresie wszystkich możliwych do wykonania na danym aparacie procedur. Zlecenia procedur będą wykonywane bezpośrednio z systemu HIS używanego obecnie przez Zamawiającego. Potwierdzeniem wykonania będą wyniki opisowe wraz z możliwością podglądu zdjęć, czy tez obrazów video ( jeśli możliwa jest rejestracja video na danym aparacie) dostarczone jako wynik badania w systemie HIS. Podgląd wyników opisowych oraz podgląd zdjęć /video musi być dostępny bezpośrednio z aplikacji HIS Zamawiającego jak również w systemie RIS/PACS Zamawiającego.</w:t>
      </w:r>
    </w:p>
    <w:p w:rsidR="00D15CB3" w:rsidRPr="00D15CB3" w:rsidRDefault="00D15CB3" w:rsidP="00D15CB3">
      <w:pPr>
        <w:widowControl w:val="0"/>
        <w:numPr>
          <w:ilvl w:val="0"/>
          <w:numId w:val="14"/>
        </w:numPr>
        <w:tabs>
          <w:tab w:val="clear" w:pos="360"/>
          <w:tab w:val="left" w:pos="426"/>
          <w:tab w:val="num" w:pos="720"/>
        </w:tabs>
        <w:suppressAutoHyphens/>
        <w:spacing w:after="0" w:line="240" w:lineRule="auto"/>
        <w:ind w:left="426" w:hanging="425"/>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Wykonawca wraz z dostarczonym urządzeniem zobowiązany jest dostarczyć Zamawiającemu dokumenty zawierające informację niezbędne do jego prawidłowej eksploatacji, sporządzone w języku polskim, w tym w szczególności:</w:t>
      </w:r>
    </w:p>
    <w:p w:rsidR="0077253A" w:rsidRDefault="00D15CB3" w:rsidP="004D7ACB">
      <w:pPr>
        <w:pStyle w:val="Akapitzlist"/>
        <w:widowControl w:val="0"/>
        <w:numPr>
          <w:ilvl w:val="0"/>
          <w:numId w:val="24"/>
        </w:numPr>
        <w:tabs>
          <w:tab w:val="left" w:pos="426"/>
        </w:tabs>
        <w:suppressAutoHyphens/>
        <w:spacing w:after="0" w:line="240" w:lineRule="auto"/>
        <w:jc w:val="both"/>
        <w:rPr>
          <w:rFonts w:ascii="Times New Roman" w:eastAsia="Times New Roman" w:hAnsi="Times New Roman" w:cs="Times New Roman"/>
          <w:lang w:eastAsia="ar-SA"/>
        </w:rPr>
      </w:pPr>
      <w:r w:rsidRPr="004D7ACB">
        <w:rPr>
          <w:rFonts w:ascii="Times New Roman" w:eastAsia="Times New Roman" w:hAnsi="Times New Roman" w:cs="Times New Roman"/>
          <w:lang w:eastAsia="ar-SA"/>
        </w:rPr>
        <w:t>instrukcję obsługi urządzenia,</w:t>
      </w:r>
    </w:p>
    <w:p w:rsidR="00D15CB3" w:rsidRDefault="00D15CB3" w:rsidP="004D7ACB">
      <w:pPr>
        <w:pStyle w:val="Akapitzlist"/>
        <w:widowControl w:val="0"/>
        <w:numPr>
          <w:ilvl w:val="0"/>
          <w:numId w:val="24"/>
        </w:numPr>
        <w:tabs>
          <w:tab w:val="left" w:pos="426"/>
        </w:tabs>
        <w:suppressAutoHyphens/>
        <w:spacing w:after="0" w:line="240" w:lineRule="auto"/>
        <w:jc w:val="both"/>
        <w:rPr>
          <w:rFonts w:ascii="Times New Roman" w:eastAsia="Times New Roman" w:hAnsi="Times New Roman" w:cs="Times New Roman"/>
          <w:lang w:eastAsia="ar-SA"/>
        </w:rPr>
      </w:pPr>
      <w:r w:rsidRPr="004D7ACB">
        <w:rPr>
          <w:rFonts w:ascii="Times New Roman" w:eastAsia="Times New Roman" w:hAnsi="Times New Roman" w:cs="Times New Roman"/>
          <w:lang w:eastAsia="ar-SA"/>
        </w:rPr>
        <w:t>paszport urządzenia w który będą wpisywane poświadczenia dopuszczające do użytkowania</w:t>
      </w:r>
    </w:p>
    <w:p w:rsidR="00D15CB3" w:rsidRDefault="004D7ACB" w:rsidP="004D7ACB">
      <w:pPr>
        <w:pStyle w:val="Akapitzlist"/>
        <w:widowControl w:val="0"/>
        <w:numPr>
          <w:ilvl w:val="0"/>
          <w:numId w:val="24"/>
        </w:numPr>
        <w:tabs>
          <w:tab w:val="left" w:pos="426"/>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dokument gwarancji</w:t>
      </w:r>
    </w:p>
    <w:p w:rsidR="00D15CB3" w:rsidRDefault="00D15CB3" w:rsidP="004D7ACB">
      <w:pPr>
        <w:pStyle w:val="Akapitzlist"/>
        <w:widowControl w:val="0"/>
        <w:numPr>
          <w:ilvl w:val="0"/>
          <w:numId w:val="24"/>
        </w:numPr>
        <w:tabs>
          <w:tab w:val="left" w:pos="426"/>
        </w:tabs>
        <w:suppressAutoHyphens/>
        <w:spacing w:after="0" w:line="240" w:lineRule="auto"/>
        <w:jc w:val="both"/>
        <w:rPr>
          <w:rFonts w:ascii="Times New Roman" w:eastAsia="Times New Roman" w:hAnsi="Times New Roman" w:cs="Times New Roman"/>
          <w:lang w:eastAsia="ar-SA"/>
        </w:rPr>
      </w:pPr>
      <w:r w:rsidRPr="004D7ACB">
        <w:rPr>
          <w:rFonts w:ascii="Times New Roman" w:eastAsia="Times New Roman" w:hAnsi="Times New Roman" w:cs="Times New Roman"/>
          <w:lang w:eastAsia="ar-SA"/>
        </w:rPr>
        <w:t xml:space="preserve">dokument określający zasady świadczenia usług przez serwis w okresie gwarancyjnym </w:t>
      </w:r>
      <w:r w:rsidRPr="004D7ACB">
        <w:rPr>
          <w:rFonts w:ascii="Times New Roman" w:eastAsia="Times New Roman" w:hAnsi="Times New Roman" w:cs="Times New Roman"/>
          <w:lang w:eastAsia="ar-SA"/>
        </w:rPr>
        <w:br/>
        <w:t>i pogwarancyjnym,</w:t>
      </w:r>
    </w:p>
    <w:p w:rsidR="00D15CB3" w:rsidRDefault="00D15CB3" w:rsidP="004D7ACB">
      <w:pPr>
        <w:pStyle w:val="Akapitzlist"/>
        <w:widowControl w:val="0"/>
        <w:numPr>
          <w:ilvl w:val="0"/>
          <w:numId w:val="24"/>
        </w:numPr>
        <w:tabs>
          <w:tab w:val="left" w:pos="426"/>
        </w:tabs>
        <w:suppressAutoHyphens/>
        <w:spacing w:after="0" w:line="240" w:lineRule="auto"/>
        <w:jc w:val="both"/>
        <w:rPr>
          <w:rFonts w:ascii="Times New Roman" w:eastAsia="Times New Roman" w:hAnsi="Times New Roman" w:cs="Times New Roman"/>
          <w:lang w:eastAsia="ar-SA"/>
        </w:rPr>
      </w:pPr>
      <w:r w:rsidRPr="004D7ACB">
        <w:rPr>
          <w:rFonts w:ascii="Times New Roman" w:eastAsia="Times New Roman" w:hAnsi="Times New Roman" w:cs="Times New Roman"/>
          <w:lang w:eastAsia="ar-SA"/>
        </w:rPr>
        <w:t>wykaz punktów serwisowych.</w:t>
      </w:r>
    </w:p>
    <w:p w:rsidR="0077253A" w:rsidRDefault="0077253A" w:rsidP="004D7ACB">
      <w:pPr>
        <w:pStyle w:val="Akapitzlist"/>
        <w:widowControl w:val="0"/>
        <w:numPr>
          <w:ilvl w:val="0"/>
          <w:numId w:val="14"/>
        </w:numPr>
        <w:tabs>
          <w:tab w:val="left" w:pos="426"/>
        </w:tabs>
        <w:suppressAutoHyphens/>
        <w:spacing w:after="0" w:line="240" w:lineRule="auto"/>
        <w:jc w:val="both"/>
        <w:rPr>
          <w:rFonts w:ascii="Times New Roman" w:eastAsia="Times New Roman" w:hAnsi="Times New Roman" w:cs="Times New Roman"/>
          <w:lang w:eastAsia="ar-SA"/>
        </w:rPr>
      </w:pPr>
      <w:r w:rsidRPr="004D7ACB">
        <w:rPr>
          <w:rFonts w:ascii="Times New Roman" w:eastAsia="Times New Roman" w:hAnsi="Times New Roman" w:cs="Times New Roman"/>
          <w:lang w:eastAsia="ar-SA"/>
        </w:rPr>
        <w:t xml:space="preserve">Gwarancja  na dostarczony sprzęt  </w:t>
      </w:r>
      <w:r w:rsidR="00DC2B30">
        <w:rPr>
          <w:rFonts w:ascii="Times New Roman" w:eastAsia="Times New Roman" w:hAnsi="Times New Roman" w:cs="Times New Roman"/>
          <w:lang w:eastAsia="ar-SA"/>
        </w:rPr>
        <w:t xml:space="preserve">wynosi </w:t>
      </w:r>
      <w:r w:rsidR="00E15005">
        <w:rPr>
          <w:rFonts w:ascii="Times New Roman" w:eastAsia="Times New Roman" w:hAnsi="Times New Roman" w:cs="Times New Roman"/>
          <w:lang w:eastAsia="ar-SA"/>
        </w:rPr>
        <w:t>………………</w:t>
      </w:r>
      <w:r w:rsidRPr="004D7ACB">
        <w:rPr>
          <w:rFonts w:ascii="Times New Roman" w:eastAsia="Times New Roman" w:hAnsi="Times New Roman" w:cs="Times New Roman"/>
          <w:lang w:eastAsia="ar-SA"/>
        </w:rPr>
        <w:t xml:space="preserve"> miesiące w tym czasie</w:t>
      </w:r>
      <w:r w:rsidR="00DC2B30">
        <w:rPr>
          <w:rFonts w:ascii="Times New Roman" w:eastAsia="Times New Roman" w:hAnsi="Times New Roman" w:cs="Times New Roman"/>
          <w:lang w:eastAsia="ar-SA"/>
        </w:rPr>
        <w:t xml:space="preserve"> Zamawiającemu przysługuje </w:t>
      </w:r>
      <w:r w:rsidRPr="004D7ACB">
        <w:rPr>
          <w:rFonts w:ascii="Times New Roman" w:eastAsia="Times New Roman" w:hAnsi="Times New Roman" w:cs="Times New Roman"/>
          <w:lang w:eastAsia="ar-SA"/>
        </w:rPr>
        <w:t xml:space="preserve"> bezpłatna obsługa obejmująca naprawy, konserwacje wraz z materiałami i częściami zamiennymi, dojazdy, robociznę inż. serwisowych </w:t>
      </w:r>
      <w:proofErr w:type="spellStart"/>
      <w:r w:rsidRPr="004D7ACB">
        <w:rPr>
          <w:rFonts w:ascii="Times New Roman" w:eastAsia="Times New Roman" w:hAnsi="Times New Roman" w:cs="Times New Roman"/>
          <w:lang w:eastAsia="ar-SA"/>
        </w:rPr>
        <w:t>itp</w:t>
      </w:r>
      <w:proofErr w:type="spellEnd"/>
      <w:r w:rsidRPr="004D7ACB">
        <w:rPr>
          <w:rFonts w:ascii="Times New Roman" w:eastAsia="Times New Roman" w:hAnsi="Times New Roman" w:cs="Times New Roman"/>
          <w:lang w:eastAsia="ar-SA"/>
        </w:rPr>
        <w:t xml:space="preserve">, </w:t>
      </w:r>
    </w:p>
    <w:p w:rsidR="0077253A" w:rsidRDefault="0077253A" w:rsidP="004D7ACB">
      <w:pPr>
        <w:pStyle w:val="Akapitzlist"/>
        <w:widowControl w:val="0"/>
        <w:numPr>
          <w:ilvl w:val="0"/>
          <w:numId w:val="14"/>
        </w:numPr>
        <w:tabs>
          <w:tab w:val="left" w:pos="426"/>
        </w:tabs>
        <w:suppressAutoHyphens/>
        <w:spacing w:after="0" w:line="240" w:lineRule="auto"/>
        <w:jc w:val="both"/>
        <w:rPr>
          <w:rFonts w:ascii="Times New Roman" w:eastAsia="Times New Roman" w:hAnsi="Times New Roman" w:cs="Times New Roman"/>
          <w:lang w:eastAsia="ar-SA"/>
        </w:rPr>
      </w:pPr>
      <w:r w:rsidRPr="004D7ACB">
        <w:rPr>
          <w:rFonts w:ascii="Times New Roman" w:eastAsia="Times New Roman" w:hAnsi="Times New Roman" w:cs="Times New Roman"/>
          <w:lang w:eastAsia="ar-SA"/>
        </w:rPr>
        <w:t>Czas reakcji serwisu maksymalnie 48 godzin licząc od zgłoszenia awarii przez Zamawiającego .</w:t>
      </w:r>
    </w:p>
    <w:p w:rsidR="00DC2B30" w:rsidRDefault="0077253A" w:rsidP="004D7ACB">
      <w:pPr>
        <w:pStyle w:val="Akapitzlist"/>
        <w:widowControl w:val="0"/>
        <w:numPr>
          <w:ilvl w:val="0"/>
          <w:numId w:val="14"/>
        </w:numPr>
        <w:tabs>
          <w:tab w:val="left" w:pos="426"/>
        </w:tabs>
        <w:suppressAutoHyphens/>
        <w:spacing w:after="0" w:line="240" w:lineRule="auto"/>
        <w:jc w:val="both"/>
        <w:rPr>
          <w:rFonts w:ascii="Times New Roman" w:eastAsia="Times New Roman" w:hAnsi="Times New Roman" w:cs="Times New Roman"/>
          <w:lang w:eastAsia="ar-SA"/>
        </w:rPr>
      </w:pPr>
      <w:r w:rsidRPr="004D7ACB">
        <w:rPr>
          <w:rFonts w:ascii="Times New Roman" w:eastAsia="Times New Roman" w:hAnsi="Times New Roman" w:cs="Times New Roman"/>
          <w:lang w:eastAsia="ar-SA"/>
        </w:rPr>
        <w:t xml:space="preserve">Czas naprawy –max 14 dni roboczych od podjęcia naprawy. W przypadku, gdy czas naprawy przekroczy 14 dni roboczych Wykonawca  zobowiązuje się dostarczyć urządzenie zastępcze, za  </w:t>
      </w:r>
    </w:p>
    <w:p w:rsidR="0077253A" w:rsidRDefault="00DC2B30" w:rsidP="00DC2B30">
      <w:pPr>
        <w:pStyle w:val="Akapitzlist"/>
        <w:widowControl w:val="0"/>
        <w:tabs>
          <w:tab w:val="left" w:pos="426"/>
        </w:tabs>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nie</w:t>
      </w:r>
      <w:r w:rsidR="0077253A" w:rsidRPr="004D7ACB">
        <w:rPr>
          <w:rFonts w:ascii="Times New Roman" w:eastAsia="Times New Roman" w:hAnsi="Times New Roman" w:cs="Times New Roman"/>
          <w:lang w:eastAsia="ar-SA"/>
        </w:rPr>
        <w:t>dostarczenie urządzenia zostaną naliczone kary umowne zgodnie z</w:t>
      </w:r>
      <w:r w:rsidR="00264146">
        <w:rPr>
          <w:rFonts w:ascii="Times New Roman" w:eastAsia="Times New Roman" w:hAnsi="Times New Roman" w:cs="Times New Roman"/>
          <w:lang w:eastAsia="ar-SA"/>
        </w:rPr>
        <w:t xml:space="preserve"> postanowieniem</w:t>
      </w:r>
      <w:r w:rsidR="0077253A" w:rsidRPr="004D7ACB">
        <w:rPr>
          <w:rFonts w:ascii="Times New Roman" w:eastAsia="Times New Roman" w:hAnsi="Times New Roman" w:cs="Times New Roman"/>
          <w:lang w:eastAsia="ar-SA"/>
        </w:rPr>
        <w:t xml:space="preserve"> umowy.</w:t>
      </w:r>
    </w:p>
    <w:p w:rsidR="0077253A" w:rsidRDefault="0077253A" w:rsidP="004D7ACB">
      <w:pPr>
        <w:pStyle w:val="Akapitzlist"/>
        <w:widowControl w:val="0"/>
        <w:numPr>
          <w:ilvl w:val="0"/>
          <w:numId w:val="14"/>
        </w:numPr>
        <w:tabs>
          <w:tab w:val="left" w:pos="426"/>
        </w:tabs>
        <w:suppressAutoHyphens/>
        <w:spacing w:after="0" w:line="240" w:lineRule="auto"/>
        <w:jc w:val="both"/>
        <w:rPr>
          <w:rFonts w:ascii="Times New Roman" w:eastAsia="Times New Roman" w:hAnsi="Times New Roman" w:cs="Times New Roman"/>
          <w:lang w:eastAsia="ar-SA"/>
        </w:rPr>
      </w:pPr>
      <w:r w:rsidRPr="004D7ACB">
        <w:rPr>
          <w:rFonts w:ascii="Times New Roman" w:eastAsia="Times New Roman" w:hAnsi="Times New Roman" w:cs="Times New Roman"/>
          <w:lang w:eastAsia="ar-SA"/>
        </w:rPr>
        <w:t>Liczba napraw gwarancyjnych uprawniających do wymiany urządzenia na nowe -max 3 naprawy tego samego podzespołu ( z wyjątkiem uszkodzeń z winy użytkownika).</w:t>
      </w:r>
    </w:p>
    <w:p w:rsidR="0077253A" w:rsidRPr="004D7ACB" w:rsidRDefault="0077253A" w:rsidP="004D7ACB">
      <w:pPr>
        <w:pStyle w:val="Akapitzlist"/>
        <w:widowControl w:val="0"/>
        <w:numPr>
          <w:ilvl w:val="0"/>
          <w:numId w:val="14"/>
        </w:numPr>
        <w:tabs>
          <w:tab w:val="left" w:pos="426"/>
        </w:tabs>
        <w:suppressAutoHyphens/>
        <w:spacing w:after="0" w:line="240" w:lineRule="auto"/>
        <w:jc w:val="both"/>
        <w:rPr>
          <w:rFonts w:ascii="Times New Roman" w:eastAsia="Times New Roman" w:hAnsi="Times New Roman" w:cs="Times New Roman"/>
          <w:lang w:eastAsia="ar-SA"/>
        </w:rPr>
      </w:pPr>
      <w:r w:rsidRPr="004D7ACB">
        <w:rPr>
          <w:rFonts w:ascii="Times New Roman" w:eastAsia="Times New Roman" w:hAnsi="Times New Roman" w:cs="Times New Roman"/>
          <w:lang w:eastAsia="ar-SA"/>
        </w:rPr>
        <w:t>Przerwa w eksploatacji aparatu spowodowana naprawą gwarancyjną przedłuża okres gwarancji o tę przerwę</w:t>
      </w:r>
      <w:r w:rsidR="00E15005">
        <w:rPr>
          <w:rFonts w:ascii="Times New Roman" w:eastAsia="Times New Roman" w:hAnsi="Times New Roman" w:cs="Times New Roman"/>
          <w:lang w:eastAsia="ar-SA"/>
        </w:rPr>
        <w:t>.</w:t>
      </w:r>
    </w:p>
    <w:p w:rsidR="00D15CB3" w:rsidRPr="00D15CB3" w:rsidRDefault="00D15CB3" w:rsidP="00D15CB3">
      <w:pPr>
        <w:widowControl w:val="0"/>
        <w:numPr>
          <w:ilvl w:val="0"/>
          <w:numId w:val="14"/>
        </w:numPr>
        <w:tabs>
          <w:tab w:val="clear" w:pos="360"/>
          <w:tab w:val="left" w:pos="426"/>
          <w:tab w:val="num" w:pos="720"/>
        </w:tabs>
        <w:suppressAutoHyphens/>
        <w:spacing w:after="0" w:line="240" w:lineRule="auto"/>
        <w:ind w:left="426" w:hanging="425"/>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lastRenderedPageBreak/>
        <w:t>W przypadku dostarczenia przez Wykonawcę urządzenia niespełniającego warunków zamówienia lub obarczonego wadą prawną lub fizyczną, a uchybienie stwierdzone zostanie przy odbiorze towaru, Zamawiający zastrzega sobie prawo odmowy przyjęcia urządzenia i żądania usunięcia wady w wyznac</w:t>
      </w:r>
      <w:r w:rsidR="00DC2B30">
        <w:rPr>
          <w:rFonts w:ascii="Times New Roman" w:eastAsia="Times New Roman" w:hAnsi="Times New Roman" w:cs="Times New Roman"/>
          <w:lang w:eastAsia="ar-SA"/>
        </w:rPr>
        <w:t>zonym terminie. W przypadku nie</w:t>
      </w:r>
      <w:r w:rsidRPr="00D15CB3">
        <w:rPr>
          <w:rFonts w:ascii="Times New Roman" w:eastAsia="Times New Roman" w:hAnsi="Times New Roman" w:cs="Times New Roman"/>
          <w:lang w:eastAsia="ar-SA"/>
        </w:rPr>
        <w:t xml:space="preserve">usunięcia przez Wykonawcę niezgodności towaru z umową lub wady, postanowienia § 9 stosuje się odpowiednio. </w:t>
      </w:r>
    </w:p>
    <w:p w:rsidR="00D15CB3" w:rsidRPr="00D15CB3" w:rsidRDefault="00D15CB3" w:rsidP="00D15CB3">
      <w:pPr>
        <w:numPr>
          <w:ilvl w:val="0"/>
          <w:numId w:val="14"/>
        </w:numPr>
        <w:tabs>
          <w:tab w:val="left" w:pos="426"/>
        </w:tabs>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 xml:space="preserve">Uruchomienie sprzętu wraz z przeszkoleniem personelu w zakresie eksploatacji nastąpi w miejscu docelowego użytkowania urządzenia </w:t>
      </w:r>
      <w:r w:rsidR="004D7ACB">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SZPZOZ im. Dzieci Warszawy w Dziekanowie Leśnym </w:t>
      </w:r>
      <w:r w:rsidRPr="00D15CB3">
        <w:rPr>
          <w:rFonts w:ascii="Times New Roman" w:eastAsia="Times New Roman" w:hAnsi="Times New Roman" w:cs="Times New Roman"/>
          <w:lang w:eastAsia="ar-SA"/>
        </w:rPr>
        <w:t xml:space="preserve">w terminie </w:t>
      </w:r>
      <w:r w:rsidR="00E15005">
        <w:rPr>
          <w:rFonts w:ascii="Times New Roman" w:eastAsia="Times New Roman" w:hAnsi="Times New Roman" w:cs="Times New Roman"/>
          <w:lang w:eastAsia="ar-SA"/>
        </w:rPr>
        <w:t>nie później niż 7 dni od dnia dostawy</w:t>
      </w:r>
      <w:r w:rsidRPr="00D15CB3">
        <w:rPr>
          <w:rFonts w:ascii="Times New Roman" w:eastAsia="Times New Roman" w:hAnsi="Times New Roman" w:cs="Times New Roman"/>
          <w:lang w:eastAsia="ar-SA"/>
        </w:rPr>
        <w:t>. Zakończenie czynności zostanie potwierdzone protokołem z przeprowadzonego szkolenia.</w:t>
      </w:r>
    </w:p>
    <w:p w:rsidR="00D15CB3" w:rsidRPr="00D15CB3" w:rsidRDefault="00D15CB3" w:rsidP="00D15CB3">
      <w:pPr>
        <w:widowControl w:val="0"/>
        <w:numPr>
          <w:ilvl w:val="0"/>
          <w:numId w:val="14"/>
        </w:numPr>
        <w:tabs>
          <w:tab w:val="clear" w:pos="360"/>
          <w:tab w:val="left" w:pos="426"/>
          <w:tab w:val="num" w:pos="720"/>
        </w:tabs>
        <w:suppressAutoHyphens/>
        <w:spacing w:after="0" w:line="240" w:lineRule="auto"/>
        <w:ind w:left="426" w:hanging="425"/>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Strony postanawiają, iż osobami odpowiedzialnymi za kontakty w zakresie realizacji umowy będą:</w:t>
      </w:r>
    </w:p>
    <w:p w:rsidR="00D15CB3" w:rsidRPr="00D15CB3" w:rsidRDefault="00D15CB3" w:rsidP="00D15CB3">
      <w:pPr>
        <w:numPr>
          <w:ilvl w:val="0"/>
          <w:numId w:val="15"/>
        </w:numPr>
        <w:tabs>
          <w:tab w:val="left" w:pos="426"/>
          <w:tab w:val="num" w:pos="851"/>
        </w:tabs>
        <w:suppressAutoHyphens/>
        <w:spacing w:after="0" w:line="240" w:lineRule="auto"/>
        <w:ind w:left="851" w:hanging="425"/>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ze strony Zamawiającego………………….,  tel. ……………….., adres email…………</w:t>
      </w:r>
    </w:p>
    <w:p w:rsidR="00D15CB3" w:rsidRPr="00D15CB3" w:rsidRDefault="00D15CB3" w:rsidP="00D15CB3">
      <w:pPr>
        <w:numPr>
          <w:ilvl w:val="0"/>
          <w:numId w:val="15"/>
        </w:numPr>
        <w:tabs>
          <w:tab w:val="left" w:pos="426"/>
          <w:tab w:val="num" w:pos="851"/>
        </w:tabs>
        <w:suppressAutoHyphens/>
        <w:spacing w:after="0" w:line="240" w:lineRule="auto"/>
        <w:ind w:left="851" w:hanging="425"/>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ze strony Wykonawcy ………………….,  tel. ………………</w:t>
      </w:r>
      <w:r w:rsidR="004D7ACB">
        <w:rPr>
          <w:rFonts w:ascii="Times New Roman" w:eastAsia="Times New Roman" w:hAnsi="Times New Roman" w:cs="Times New Roman"/>
          <w:lang w:eastAsia="ar-SA"/>
        </w:rPr>
        <w:t>…………………………….</w:t>
      </w: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 4</w:t>
      </w: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Podwykonawcy</w:t>
      </w:r>
    </w:p>
    <w:p w:rsidR="00D15CB3" w:rsidRPr="00D15CB3" w:rsidRDefault="00D15CB3" w:rsidP="00D15CB3">
      <w:pPr>
        <w:widowControl w:val="0"/>
        <w:numPr>
          <w:ilvl w:val="0"/>
          <w:numId w:val="1"/>
        </w:numPr>
        <w:tabs>
          <w:tab w:val="clear" w:pos="283"/>
          <w:tab w:val="num" w:pos="360"/>
        </w:tabs>
        <w:suppressAutoHyphens/>
        <w:spacing w:after="0" w:line="240" w:lineRule="auto"/>
        <w:ind w:left="360" w:hanging="360"/>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Wykonawca powierza podwykonawcom wykonanie następującej części przedmiotu umowy tj.:</w:t>
      </w:r>
    </w:p>
    <w:p w:rsidR="00D15CB3" w:rsidRPr="00D15CB3" w:rsidRDefault="00D15CB3" w:rsidP="00D15CB3">
      <w:pPr>
        <w:widowControl w:val="0"/>
        <w:tabs>
          <w:tab w:val="left" w:pos="709"/>
        </w:tabs>
        <w:suppressAutoHyphens/>
        <w:spacing w:after="0" w:line="240" w:lineRule="auto"/>
        <w:ind w:left="360"/>
        <w:jc w:val="both"/>
        <w:rPr>
          <w:rFonts w:ascii="Times New Roman" w:eastAsia="Times New Roman" w:hAnsi="Times New Roman" w:cs="Times New Roman"/>
          <w:lang w:eastAsia="ar-SA"/>
        </w:rPr>
      </w:pPr>
      <w:r w:rsidRPr="00D15CB3">
        <w:rPr>
          <w:rFonts w:ascii="Times New Roman" w:eastAsia="Times New Roman" w:hAnsi="Times New Roman" w:cs="Times New Roman"/>
          <w:i/>
          <w:lang w:eastAsia="ar-SA"/>
        </w:rPr>
        <w:t>-(należy wstawić nazwę (firma) adres (siedziba) podwykonawcy oraz zakres usług realizowany przez podwykonawcę</w:t>
      </w:r>
      <w:r w:rsidRPr="00D15CB3">
        <w:rPr>
          <w:rFonts w:ascii="Times New Roman" w:eastAsia="Times New Roman" w:hAnsi="Times New Roman" w:cs="Times New Roman"/>
          <w:lang w:eastAsia="ar-SA"/>
        </w:rPr>
        <w:t>…………………….</w:t>
      </w:r>
    </w:p>
    <w:p w:rsidR="00264146" w:rsidRDefault="00D15CB3" w:rsidP="00D15CB3">
      <w:pPr>
        <w:widowControl w:val="0"/>
        <w:numPr>
          <w:ilvl w:val="0"/>
          <w:numId w:val="1"/>
        </w:numPr>
        <w:tabs>
          <w:tab w:val="clear" w:pos="283"/>
          <w:tab w:val="num" w:pos="360"/>
        </w:tabs>
        <w:suppressAutoHyphens/>
        <w:spacing w:after="0" w:line="240" w:lineRule="auto"/>
        <w:ind w:left="360" w:hanging="360"/>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 xml:space="preserve">Wykonawca lub podwykonawca przedkłada zamawiającemu poświadczoną za zgodność z oryginałem kopię zawartej umowy o podwykonawstwo w terminie 7 dni od jej zawarcia, z wyłączeniem umów o wartości mniejszej niż 0,5% wartości umowy w sprawie zamówienia publicznego. </w:t>
      </w:r>
    </w:p>
    <w:p w:rsidR="00D15CB3" w:rsidRPr="00D15CB3" w:rsidRDefault="00D15CB3" w:rsidP="00D15CB3">
      <w:pPr>
        <w:widowControl w:val="0"/>
        <w:numPr>
          <w:ilvl w:val="0"/>
          <w:numId w:val="1"/>
        </w:numPr>
        <w:tabs>
          <w:tab w:val="clear" w:pos="283"/>
          <w:tab w:val="num" w:pos="360"/>
        </w:tabs>
        <w:suppressAutoHyphens/>
        <w:spacing w:after="0" w:line="240" w:lineRule="auto"/>
        <w:ind w:left="360" w:hanging="360"/>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Termin zapłaty wynagrodzenia podwykonawcy w umowie o podwykonawstwo nie może być dłuższy niż 30 dni od dnia doręczenia wykonawcy faktury lub rachunku.</w:t>
      </w:r>
    </w:p>
    <w:p w:rsidR="00D15CB3" w:rsidRPr="00D15CB3" w:rsidRDefault="00D15CB3" w:rsidP="00D15CB3">
      <w:pPr>
        <w:widowControl w:val="0"/>
        <w:numPr>
          <w:ilvl w:val="0"/>
          <w:numId w:val="1"/>
        </w:numPr>
        <w:tabs>
          <w:tab w:val="clear" w:pos="283"/>
          <w:tab w:val="num" w:pos="360"/>
        </w:tabs>
        <w:suppressAutoHyphens/>
        <w:spacing w:after="0" w:line="240" w:lineRule="auto"/>
        <w:ind w:left="360" w:hanging="360"/>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Wykonawca ponosi pełną odpowiedzialność za realizację części przedmiotu umowy, którą wykonuje przy pomocy podwykonawcy.</w:t>
      </w:r>
    </w:p>
    <w:p w:rsidR="00D15CB3" w:rsidRPr="00D15CB3" w:rsidRDefault="00D15CB3" w:rsidP="00D15CB3">
      <w:pPr>
        <w:widowControl w:val="0"/>
        <w:numPr>
          <w:ilvl w:val="0"/>
          <w:numId w:val="1"/>
        </w:numPr>
        <w:tabs>
          <w:tab w:val="clear" w:pos="283"/>
          <w:tab w:val="num" w:pos="360"/>
        </w:tabs>
        <w:suppressAutoHyphens/>
        <w:spacing w:after="0" w:line="240" w:lineRule="auto"/>
        <w:ind w:left="360" w:hanging="360"/>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Wykonawca, na żądanie Zamawiającego, zobowiązany jest do zmiany podwykonawcy, jeżeli ten wykonuje usługę w sposób wadliwy, niestaranny, niezgodny z umową lub właściwymi przepisami.</w:t>
      </w:r>
    </w:p>
    <w:p w:rsidR="00D15CB3" w:rsidRDefault="00D15CB3" w:rsidP="00D15CB3">
      <w:pPr>
        <w:widowControl w:val="0"/>
        <w:numPr>
          <w:ilvl w:val="0"/>
          <w:numId w:val="1"/>
        </w:numPr>
        <w:tabs>
          <w:tab w:val="clear" w:pos="283"/>
          <w:tab w:val="num" w:pos="360"/>
        </w:tabs>
        <w:suppressAutoHyphens/>
        <w:spacing w:after="0" w:line="240" w:lineRule="auto"/>
        <w:ind w:left="360" w:hanging="360"/>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 razie zaistnienia w czasie realizacji umowy uzasadnionej okolicznościami faktycznymi lub prawnymi potrzeby zmiany lub rezygnacji z podwykonawcy, na którego zasoby Wykonawca powoływał się na zasadach określonych w art. 22 ust. 1 ustawy z dnia 29 stycznia 2004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p>
    <w:p w:rsidR="00BE369C" w:rsidRPr="00D15CB3" w:rsidRDefault="00BE369C" w:rsidP="00BE369C">
      <w:pPr>
        <w:widowControl w:val="0"/>
        <w:suppressAutoHyphens/>
        <w:spacing w:after="0" w:line="240" w:lineRule="auto"/>
        <w:ind w:left="360"/>
        <w:jc w:val="both"/>
        <w:rPr>
          <w:rFonts w:ascii="Times New Roman" w:eastAsia="Times New Roman" w:hAnsi="Times New Roman" w:cs="Times New Roman"/>
          <w:lang w:eastAsia="ar-SA"/>
        </w:rPr>
      </w:pP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 5</w:t>
      </w: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Wynagrodzenie</w:t>
      </w:r>
    </w:p>
    <w:p w:rsidR="00D15CB3" w:rsidRPr="00D15CB3" w:rsidRDefault="00D15CB3" w:rsidP="00D15CB3">
      <w:pPr>
        <w:widowControl w:val="0"/>
        <w:numPr>
          <w:ilvl w:val="0"/>
          <w:numId w:val="7"/>
        </w:numPr>
        <w:suppressAutoHyphens/>
        <w:spacing w:after="0" w:line="240" w:lineRule="auto"/>
        <w:jc w:val="both"/>
        <w:rPr>
          <w:rFonts w:ascii="Times New Roman" w:eastAsia="Times New Roman" w:hAnsi="Times New Roman" w:cs="Times New Roman"/>
          <w:i/>
          <w:lang w:eastAsia="ar-SA"/>
        </w:rPr>
      </w:pPr>
      <w:r w:rsidRPr="00D15CB3">
        <w:rPr>
          <w:rFonts w:ascii="Times New Roman" w:eastAsia="Times New Roman" w:hAnsi="Times New Roman" w:cs="Times New Roman"/>
          <w:lang w:eastAsia="ar-SA"/>
        </w:rPr>
        <w:t xml:space="preserve">Z tytułu realizacji przedmiotu umowy Wykonawca otrzyma wynagrodzenie w kwocie brutto </w:t>
      </w:r>
      <w:r w:rsidRPr="00D15CB3">
        <w:rPr>
          <w:rFonts w:ascii="Times New Roman" w:eastAsia="Times New Roman" w:hAnsi="Times New Roman" w:cs="Times New Roman"/>
          <w:b/>
          <w:lang w:eastAsia="ar-SA"/>
        </w:rPr>
        <w:t>........................</w:t>
      </w:r>
      <w:r w:rsidRPr="00D15CB3">
        <w:rPr>
          <w:rFonts w:ascii="Times New Roman" w:eastAsia="Times New Roman" w:hAnsi="Times New Roman" w:cs="Times New Roman"/>
          <w:lang w:eastAsia="ar-SA"/>
        </w:rPr>
        <w:t xml:space="preserve"> </w:t>
      </w:r>
      <w:r w:rsidRPr="00D15CB3">
        <w:rPr>
          <w:rFonts w:ascii="Times New Roman" w:eastAsia="Times New Roman" w:hAnsi="Times New Roman" w:cs="Times New Roman"/>
          <w:b/>
          <w:lang w:eastAsia="ar-SA"/>
        </w:rPr>
        <w:t>zł</w:t>
      </w:r>
      <w:r w:rsidRPr="00D15CB3">
        <w:rPr>
          <w:rFonts w:ascii="Times New Roman" w:eastAsia="Times New Roman" w:hAnsi="Times New Roman" w:cs="Times New Roman"/>
          <w:lang w:eastAsia="ar-SA"/>
        </w:rPr>
        <w:t xml:space="preserve"> (słownie: ................................), zgodnie z formularzem asortymentowo-cenowym stanowiącym Załącznik nr 2 do umowy. </w:t>
      </w:r>
    </w:p>
    <w:p w:rsidR="00D15CB3" w:rsidRPr="00D15CB3" w:rsidRDefault="00D15CB3" w:rsidP="00D15CB3">
      <w:pPr>
        <w:widowControl w:val="0"/>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D15CB3">
        <w:rPr>
          <w:rFonts w:ascii="Times New Roman" w:eastAsia="Times New Roman" w:hAnsi="Times New Roman" w:cs="Times New Roman"/>
          <w:lang w:eastAsia="ar-SA"/>
        </w:rPr>
        <w:t xml:space="preserve">Wynagrodzenie wskazane w ust. 1 zawiera w sobie koszty montażu, opakowania, transportu, rozładunku w siedzibie Zamawiającego, przeszkolenia personelu, </w:t>
      </w:r>
      <w:r w:rsidR="00E15005">
        <w:rPr>
          <w:rFonts w:ascii="Times New Roman" w:eastAsia="Times New Roman" w:hAnsi="Times New Roman" w:cs="Times New Roman"/>
          <w:lang w:eastAsia="ar-SA"/>
        </w:rPr>
        <w:t xml:space="preserve">integracji, </w:t>
      </w:r>
      <w:r w:rsidRPr="00D15CB3">
        <w:rPr>
          <w:rFonts w:ascii="Times New Roman" w:eastAsia="Times New Roman" w:hAnsi="Times New Roman" w:cs="Times New Roman"/>
          <w:lang w:eastAsia="ar-SA"/>
        </w:rPr>
        <w:t>serwisu w okresie gwarancji oraz inne koszty niezbędne do prawidłowej realizacji niniejszej umowy.</w:t>
      </w:r>
      <w:r w:rsidRPr="00D15CB3">
        <w:rPr>
          <w:rFonts w:ascii="Times New Roman" w:eastAsia="Times New Roman" w:hAnsi="Times New Roman" w:cs="Times New Roman"/>
          <w:sz w:val="24"/>
          <w:szCs w:val="24"/>
          <w:lang w:eastAsia="ar-SA"/>
        </w:rPr>
        <w:t xml:space="preserve"> </w:t>
      </w:r>
    </w:p>
    <w:p w:rsidR="00D15CB3" w:rsidRPr="00D15CB3" w:rsidRDefault="00D15CB3" w:rsidP="00D15CB3">
      <w:pPr>
        <w:suppressAutoHyphens/>
        <w:spacing w:after="0" w:line="240" w:lineRule="auto"/>
        <w:jc w:val="both"/>
        <w:rPr>
          <w:rFonts w:ascii="Times New Roman" w:eastAsia="Times New Roman" w:hAnsi="Times New Roman" w:cs="Times New Roman"/>
          <w:lang w:eastAsia="ar-SA"/>
        </w:rPr>
      </w:pP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 6</w:t>
      </w: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Płatności</w:t>
      </w:r>
    </w:p>
    <w:p w:rsidR="00D15CB3" w:rsidRPr="00D15CB3" w:rsidRDefault="00D15CB3" w:rsidP="00D15CB3">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Podstawą do wystawienia przez Wykonawcę faktury VAT za realizację zamówienia będzie podpisany przez strony bezusterkowy protokół odbioru asortymentu wskazanego w ust 1 umowy.</w:t>
      </w:r>
    </w:p>
    <w:p w:rsidR="00D15CB3" w:rsidRPr="00D15CB3" w:rsidRDefault="00D15CB3" w:rsidP="00D15CB3">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Zapłata należności dokonywana będzie przelewem na konto bankowe Wykonawcy wskazane w fakturze VAT w terminie do 30 dni kalendarzowych od daty doręczenia prawidłowo wystawionej faktury VAT do siedziby Zamawiającego pod warunkiem przedłożenia dokumentów potwierdzających zap</w:t>
      </w:r>
      <w:r w:rsidR="004D7ACB">
        <w:rPr>
          <w:rFonts w:ascii="Times New Roman" w:eastAsia="Times New Roman" w:hAnsi="Times New Roman" w:cs="Times New Roman"/>
          <w:lang w:eastAsia="ar-SA"/>
        </w:rPr>
        <w:t>łatę wynagrodzenia podwykonawcy .</w:t>
      </w:r>
    </w:p>
    <w:p w:rsidR="00D15CB3" w:rsidRPr="00D15CB3" w:rsidRDefault="00D15CB3" w:rsidP="00D15CB3">
      <w:pPr>
        <w:widowControl w:val="0"/>
        <w:numPr>
          <w:ilvl w:val="0"/>
          <w:numId w:val="3"/>
        </w:num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 xml:space="preserve">Za dzień zapłaty przyjmuje się datę obciążenia rachunku bankowego Zamawiającego. </w:t>
      </w:r>
    </w:p>
    <w:p w:rsidR="00D15CB3" w:rsidRPr="00D15CB3" w:rsidRDefault="00D15CB3" w:rsidP="00D15CB3">
      <w:pPr>
        <w:numPr>
          <w:ilvl w:val="0"/>
          <w:numId w:val="3"/>
        </w:num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Wykonawca nie może dokonywać przelewu (cesji) wierzytelności przypadającej mu w stosunku do Zamawiającego na rzecz osób trzecich bez uzyskania uprzedniej zgody,</w:t>
      </w:r>
      <w:r w:rsidRPr="00D15CB3">
        <w:rPr>
          <w:rFonts w:ascii="Times New Roman" w:eastAsia="Times New Roman" w:hAnsi="Times New Roman" w:cs="Times New Roman"/>
          <w:color w:val="000000"/>
          <w:lang w:eastAsia="ar-SA"/>
        </w:rPr>
        <w:t xml:space="preserve"> podmiotu tworzącego Zamawiającego oraz po wyrażeniu zgody Zamawiającego, w formie</w:t>
      </w:r>
      <w:r w:rsidRPr="00D15CB3">
        <w:rPr>
          <w:rFonts w:ascii="Times New Roman" w:eastAsia="Times New Roman" w:hAnsi="Times New Roman" w:cs="Arial"/>
          <w:lang w:eastAsia="ar-SA"/>
        </w:rPr>
        <w:t xml:space="preserve"> </w:t>
      </w:r>
      <w:r w:rsidRPr="00D15CB3">
        <w:rPr>
          <w:rFonts w:ascii="Times New Roman" w:eastAsia="Times New Roman" w:hAnsi="Times New Roman" w:cs="Times New Roman"/>
          <w:color w:val="000000"/>
          <w:lang w:eastAsia="ar-SA"/>
        </w:rPr>
        <w:t xml:space="preserve">pisemnej pod rygorem </w:t>
      </w:r>
      <w:r w:rsidRPr="00D15CB3">
        <w:rPr>
          <w:rFonts w:ascii="Times New Roman" w:eastAsia="Times New Roman" w:hAnsi="Times New Roman" w:cs="Times New Roman"/>
          <w:color w:val="000000"/>
          <w:lang w:eastAsia="ar-SA"/>
        </w:rPr>
        <w:lastRenderedPageBreak/>
        <w:t>nieważności</w:t>
      </w:r>
      <w:r w:rsidRPr="00D15CB3">
        <w:rPr>
          <w:rFonts w:ascii="Times New Roman" w:eastAsia="Times New Roman" w:hAnsi="Times New Roman" w:cs="Times New Roman"/>
          <w:lang w:eastAsia="ar-SA"/>
        </w:rPr>
        <w:t xml:space="preserve">. </w:t>
      </w:r>
      <w:r w:rsidRPr="00D15CB3">
        <w:rPr>
          <w:rFonts w:ascii="Times New Roman" w:eastAsia="Times New Roman" w:hAnsi="Times New Roman" w:cs="Times New Roman"/>
          <w:color w:val="000000"/>
          <w:lang w:eastAsia="ar-SA"/>
        </w:rPr>
        <w:t>Czynność prawna mająca na celu</w:t>
      </w:r>
      <w:r w:rsidRPr="00D15CB3">
        <w:rPr>
          <w:rFonts w:ascii="Times New Roman" w:eastAsia="Times New Roman" w:hAnsi="Times New Roman" w:cs="Arial"/>
          <w:lang w:eastAsia="ar-SA"/>
        </w:rPr>
        <w:t xml:space="preserve"> </w:t>
      </w:r>
      <w:r w:rsidRPr="00D15CB3">
        <w:rPr>
          <w:rFonts w:ascii="Times New Roman" w:eastAsia="Times New Roman" w:hAnsi="Times New Roman" w:cs="Times New Roman"/>
          <w:color w:val="000000"/>
          <w:lang w:eastAsia="ar-SA"/>
        </w:rPr>
        <w:t>zmianę wierzyciela może nastąpić wyłącznie w trybie określonym przepisami ustawy z dnia 15 kwietnia 2011 r. o działalności leczniczej</w:t>
      </w:r>
      <w:r w:rsidRPr="00D15CB3">
        <w:rPr>
          <w:rFonts w:ascii="Times New Roman" w:eastAsia="Times New Roman" w:hAnsi="Times New Roman" w:cs="Times New Roman"/>
          <w:lang w:eastAsia="ar-SA"/>
        </w:rPr>
        <w:t xml:space="preserve">. </w:t>
      </w:r>
    </w:p>
    <w:p w:rsidR="00D15CB3" w:rsidRDefault="00D15CB3" w:rsidP="00D15CB3">
      <w:pPr>
        <w:numPr>
          <w:ilvl w:val="0"/>
          <w:numId w:val="3"/>
        </w:num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Wynagrodzenie Wykonawcy, określone w § 5 ust. 1, nie ulegnie podwyższeniu w okresie obowiązywania niniejszej umowy, za wyjątkiem przypadku ustawowej zmiany wysokości obowiązujących stawek podatku VAT.</w:t>
      </w:r>
    </w:p>
    <w:p w:rsidR="00BE369C" w:rsidRPr="00D15CB3" w:rsidRDefault="00BE369C" w:rsidP="00BE369C">
      <w:pPr>
        <w:suppressAutoHyphens/>
        <w:spacing w:after="0" w:line="240" w:lineRule="auto"/>
        <w:ind w:left="360"/>
        <w:jc w:val="both"/>
        <w:rPr>
          <w:rFonts w:ascii="Times New Roman" w:eastAsia="Times New Roman" w:hAnsi="Times New Roman" w:cs="Times New Roman"/>
          <w:lang w:eastAsia="ar-SA"/>
        </w:rPr>
      </w:pP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 7</w:t>
      </w: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Rękojmia za wady, gwarancja jakości</w:t>
      </w:r>
    </w:p>
    <w:p w:rsidR="00D15CB3" w:rsidRPr="00D15CB3" w:rsidRDefault="00D15CB3" w:rsidP="00D15CB3">
      <w:pPr>
        <w:numPr>
          <w:ilvl w:val="0"/>
          <w:numId w:val="10"/>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Okres gwarancji każdorazowo zostaje przedłużony o czas trwania naprawy, liczony od dnia zgłoszenia do momentu zakończenia naprawy.</w:t>
      </w:r>
    </w:p>
    <w:p w:rsidR="00D15CB3" w:rsidRPr="00D15CB3" w:rsidRDefault="00D15CB3" w:rsidP="00D15CB3">
      <w:pPr>
        <w:numPr>
          <w:ilvl w:val="0"/>
          <w:numId w:val="10"/>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 przypadku gdy wada sprzętu nie da się usunąć lub pomimo dokonania trzykrotnej naprawy gwarancyjnej urządzenie/podzespół dalej wykazuje błędy w prawidłowym funkcjonowaniu, Wykonawca zobowiązany jest do wymiany urządzenia/podzespołu na nowe wolne od wad.</w:t>
      </w:r>
    </w:p>
    <w:p w:rsidR="00D15CB3" w:rsidRPr="00D15CB3" w:rsidRDefault="00D15CB3" w:rsidP="00D15CB3">
      <w:pPr>
        <w:numPr>
          <w:ilvl w:val="0"/>
          <w:numId w:val="10"/>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 xml:space="preserve">W przypadku gdy naprawa przekroczy termin, o którym mowa w </w:t>
      </w:r>
      <w:r w:rsidR="00E15005">
        <w:rPr>
          <w:rFonts w:ascii="Times New Roman" w:eastAsia="Times New Roman" w:hAnsi="Times New Roman" w:cs="Times New Roman"/>
          <w:lang w:eastAsia="ar-SA"/>
        </w:rPr>
        <w:t>par. 3 pkt 7</w:t>
      </w:r>
      <w:r w:rsidRPr="00D15CB3">
        <w:rPr>
          <w:rFonts w:ascii="Times New Roman" w:eastAsia="Times New Roman" w:hAnsi="Times New Roman" w:cs="Times New Roman"/>
          <w:lang w:eastAsia="ar-SA"/>
        </w:rPr>
        <w:t xml:space="preserve">, Wykonawca zobowiązany jest dostarczyć urządzenie zastępcze o porównywalnych parametrach. </w:t>
      </w:r>
    </w:p>
    <w:p w:rsidR="00D15CB3" w:rsidRPr="00D15CB3" w:rsidRDefault="00D15CB3" w:rsidP="00D15CB3">
      <w:pPr>
        <w:numPr>
          <w:ilvl w:val="0"/>
          <w:numId w:val="10"/>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 xml:space="preserve">Jeżeli Wykonawca nie usunie wady, braku albo niezgodności towaru z umową w terminie, o którym mowa w </w:t>
      </w:r>
      <w:r w:rsidR="00E15005">
        <w:rPr>
          <w:rFonts w:ascii="Times New Roman" w:eastAsia="Times New Roman" w:hAnsi="Times New Roman" w:cs="Times New Roman"/>
          <w:lang w:eastAsia="ar-SA"/>
        </w:rPr>
        <w:t>par. 3 pkt 7</w:t>
      </w:r>
      <w:r w:rsidRPr="00D15CB3">
        <w:rPr>
          <w:rFonts w:ascii="Times New Roman" w:eastAsia="Times New Roman" w:hAnsi="Times New Roman" w:cs="Times New Roman"/>
          <w:lang w:eastAsia="ar-SA"/>
        </w:rPr>
        <w:t xml:space="preserve">, lub nie dostarczy urządzenia zastępczego, Zamawiający ma prawo do zaangażowania innych osób prawnych lub fizycznych (tzw. wykonanie zastępcze) posiadających autoryzacje Wytwórcy w celu usunięcia wady, braku, niezgodności towaru z umową lub dostarczenia urządzenia zastępczego, a kosztami z tego tytułu obciążać Wykonawcę. </w:t>
      </w:r>
    </w:p>
    <w:p w:rsidR="00D15CB3" w:rsidRPr="00D15CB3" w:rsidRDefault="00D15CB3" w:rsidP="00D15CB3">
      <w:pPr>
        <w:numPr>
          <w:ilvl w:val="0"/>
          <w:numId w:val="10"/>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 przypadku dokonywania naprawy gwarancyjnej urządzenia, wszystkie wymienione elementy będą fabrycznie nowe i dopuszczone do montażu w urządzeniu przez jego producenta.</w:t>
      </w:r>
    </w:p>
    <w:p w:rsidR="00D15CB3" w:rsidRPr="00D15CB3" w:rsidRDefault="00D15CB3" w:rsidP="00D15CB3">
      <w:pPr>
        <w:numPr>
          <w:ilvl w:val="0"/>
          <w:numId w:val="10"/>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 okresie gwarancji Wykonawca zapewni przeprowadzenie bezpłatnych przeglądów w ilości i w zakresie zgodnym z wymogami określonymi w dokumentacji technicznej, potwierdzonymi stosownymi wpisami do paszportu urządzenia.</w:t>
      </w:r>
    </w:p>
    <w:p w:rsidR="00D15CB3" w:rsidRPr="00D15CB3" w:rsidRDefault="00D15CB3" w:rsidP="00D15CB3">
      <w:pPr>
        <w:numPr>
          <w:ilvl w:val="0"/>
          <w:numId w:val="10"/>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Wykonawca gwarantuje dostępność części zamiennych przez okres minimum 10 lat</w:t>
      </w:r>
      <w:r w:rsidR="00F54363">
        <w:rPr>
          <w:rFonts w:ascii="Times New Roman" w:eastAsia="Times New Roman" w:hAnsi="Times New Roman" w:cs="Times New Roman"/>
          <w:lang w:eastAsia="ar-SA"/>
        </w:rPr>
        <w:t xml:space="preserve"> od daty podpisania niniejszej umowy.</w:t>
      </w:r>
    </w:p>
    <w:p w:rsidR="00D15CB3" w:rsidRPr="00D15CB3" w:rsidRDefault="00D15CB3" w:rsidP="00D15CB3">
      <w:pPr>
        <w:numPr>
          <w:ilvl w:val="0"/>
          <w:numId w:val="10"/>
        </w:numPr>
        <w:tabs>
          <w:tab w:val="left" w:pos="426"/>
        </w:tabs>
        <w:suppressAutoHyphens/>
        <w:spacing w:after="0" w:line="240" w:lineRule="auto"/>
        <w:ind w:left="426" w:hanging="426"/>
        <w:jc w:val="both"/>
        <w:rPr>
          <w:rFonts w:ascii="Times New Roman" w:eastAsia="Times New Roman" w:hAnsi="Times New Roman" w:cs="Times New Roman"/>
          <w:b/>
          <w:lang w:eastAsia="ar-SA"/>
        </w:rPr>
      </w:pPr>
      <w:r w:rsidRPr="00D15CB3">
        <w:rPr>
          <w:rFonts w:ascii="Times New Roman" w:eastAsia="Times New Roman" w:hAnsi="Times New Roman" w:cs="Times New Roman"/>
          <w:lang w:eastAsia="ar-SA"/>
        </w:rPr>
        <w:t xml:space="preserve">W razie kolizji postanowień niniejszej umowy z postanowieniami dokumentów gwarancyjnych, zastosowanie będą </w:t>
      </w:r>
      <w:r w:rsidR="00DC2B30">
        <w:rPr>
          <w:rFonts w:ascii="Times New Roman" w:eastAsia="Times New Roman" w:hAnsi="Times New Roman" w:cs="Times New Roman"/>
          <w:lang w:eastAsia="ar-SA"/>
        </w:rPr>
        <w:t>miały postanowienia umowy.</w:t>
      </w:r>
      <w:bookmarkStart w:id="0" w:name="_GoBack"/>
      <w:bookmarkEnd w:id="0"/>
    </w:p>
    <w:p w:rsidR="00D15CB3" w:rsidRPr="00D15CB3" w:rsidRDefault="00D15CB3" w:rsidP="00D15CB3">
      <w:pPr>
        <w:numPr>
          <w:ilvl w:val="0"/>
          <w:numId w:val="10"/>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Niezależnie od gwarancji Zamawiającemu przysługują uprawnienia z tytułu rękojmi określone w ustawie Kodeks Cywilny.</w:t>
      </w: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 8</w:t>
      </w: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Kary umowne</w:t>
      </w:r>
    </w:p>
    <w:p w:rsidR="00D15CB3" w:rsidRPr="00D15CB3" w:rsidRDefault="00D15CB3" w:rsidP="00D15CB3">
      <w:p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1. Strony ustalają odpowiedzialność za niewykonanie lub nienależyte wykonanie zobowiązań umownych w formie kar umownych w następujących przypadkach i wysokościach:</w:t>
      </w:r>
    </w:p>
    <w:p w:rsidR="00D15CB3" w:rsidRPr="00D15CB3" w:rsidRDefault="00D15CB3" w:rsidP="00D15CB3">
      <w:pPr>
        <w:numPr>
          <w:ilvl w:val="0"/>
          <w:numId w:val="4"/>
        </w:num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Wykonawca zapłaci kary umowne Zamawiającemu:</w:t>
      </w:r>
    </w:p>
    <w:p w:rsidR="00D15CB3" w:rsidRPr="00D15CB3" w:rsidRDefault="00D15CB3" w:rsidP="00D15CB3">
      <w:pPr>
        <w:numPr>
          <w:ilvl w:val="1"/>
          <w:numId w:val="4"/>
        </w:numPr>
        <w:tabs>
          <w:tab w:val="left" w:pos="1080"/>
        </w:tabs>
        <w:suppressAutoHyphens/>
        <w:spacing w:after="0" w:line="240" w:lineRule="auto"/>
        <w:ind w:left="993" w:hanging="284"/>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 xml:space="preserve">za odstąpienie od umowy przez którąkolwiek ze Stron z przyczyn leżących po stronie Wykonawcy - w wysokości </w:t>
      </w:r>
      <w:r w:rsidRPr="00D15CB3">
        <w:rPr>
          <w:rFonts w:ascii="Times New Roman" w:eastAsia="Times New Roman" w:hAnsi="Times New Roman" w:cs="Times New Roman"/>
          <w:b/>
          <w:lang w:eastAsia="ar-SA"/>
        </w:rPr>
        <w:t>20%</w:t>
      </w:r>
      <w:r w:rsidRPr="00D15CB3">
        <w:rPr>
          <w:rFonts w:ascii="Times New Roman" w:eastAsia="Times New Roman" w:hAnsi="Times New Roman" w:cs="Times New Roman"/>
          <w:lang w:eastAsia="ar-SA"/>
        </w:rPr>
        <w:t xml:space="preserve"> wynagrodzenia brutto, o którym mowa w § 5 ust. 1,</w:t>
      </w:r>
    </w:p>
    <w:p w:rsidR="00D15CB3" w:rsidRPr="00D15CB3" w:rsidRDefault="00D15CB3" w:rsidP="00D15CB3">
      <w:pPr>
        <w:numPr>
          <w:ilvl w:val="1"/>
          <w:numId w:val="4"/>
        </w:numPr>
        <w:tabs>
          <w:tab w:val="left" w:pos="1080"/>
        </w:tabs>
        <w:suppressAutoHyphens/>
        <w:spacing w:after="0" w:line="240" w:lineRule="auto"/>
        <w:ind w:left="993" w:hanging="284"/>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 xml:space="preserve">za zwłokę w dostawie urządzenia zgodnego z umową – </w:t>
      </w:r>
      <w:r w:rsidRPr="00D15CB3">
        <w:rPr>
          <w:rFonts w:ascii="Times New Roman" w:eastAsia="Times New Roman" w:hAnsi="Times New Roman" w:cs="Times New Roman"/>
          <w:b/>
          <w:lang w:eastAsia="ar-SA"/>
        </w:rPr>
        <w:t>500,00zł</w:t>
      </w:r>
      <w:r w:rsidRPr="00D15CB3">
        <w:rPr>
          <w:rFonts w:ascii="Times New Roman" w:eastAsia="Times New Roman" w:hAnsi="Times New Roman" w:cs="Times New Roman"/>
          <w:lang w:eastAsia="ar-SA"/>
        </w:rPr>
        <w:t xml:space="preserve"> licząc za każdy dzień zwłoki ponad termin określony w umowie,</w:t>
      </w:r>
    </w:p>
    <w:p w:rsidR="00D15CB3" w:rsidRPr="00D15CB3" w:rsidRDefault="00D15CB3" w:rsidP="00D15CB3">
      <w:pPr>
        <w:numPr>
          <w:ilvl w:val="1"/>
          <w:numId w:val="4"/>
        </w:numPr>
        <w:tabs>
          <w:tab w:val="left" w:pos="1080"/>
        </w:tabs>
        <w:suppressAutoHyphens/>
        <w:spacing w:after="0" w:line="240" w:lineRule="auto"/>
        <w:ind w:left="993" w:hanging="284"/>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 xml:space="preserve">za zwłokę w usunięciu wad, braków lub niezgodności towaru z umową, stwierdzonych w okresie gwarancji/rękojmi – </w:t>
      </w:r>
      <w:r w:rsidRPr="00D15CB3">
        <w:rPr>
          <w:rFonts w:ascii="Times New Roman" w:eastAsia="Times New Roman" w:hAnsi="Times New Roman" w:cs="Times New Roman"/>
          <w:b/>
          <w:lang w:eastAsia="ar-SA"/>
        </w:rPr>
        <w:t>500 zł</w:t>
      </w:r>
      <w:r w:rsidRPr="00D15CB3">
        <w:rPr>
          <w:rFonts w:ascii="Times New Roman" w:eastAsia="Times New Roman" w:hAnsi="Times New Roman" w:cs="Times New Roman"/>
          <w:lang w:eastAsia="ar-SA"/>
        </w:rPr>
        <w:t xml:space="preserve"> licząc za każdy dzień zwłoki ponad termin określony w umowie.</w:t>
      </w:r>
    </w:p>
    <w:p w:rsidR="00D15CB3" w:rsidRPr="00D15CB3" w:rsidRDefault="00D15CB3" w:rsidP="00D15CB3">
      <w:p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2. Zamawiający zastrzega sobie prawo potrącenia kar umownych oraz kosztów, o których mowa w umowie, z wynagrodzenia należnego Wykonawcy. O potrąceniu Zamawiający zawiadomi Wykonawcę w formie pisemnej wraz z podaniem uzasadnienia.</w:t>
      </w:r>
    </w:p>
    <w:p w:rsidR="00D15CB3" w:rsidRPr="00D15CB3" w:rsidRDefault="00D15CB3" w:rsidP="00D15CB3">
      <w:p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3. Jeżeli kara umowna nie pokryje poniesionej szkody, Zamawiający może dochodzić odszkodowania uzupełniającego na zasadach ogólnych.</w:t>
      </w:r>
    </w:p>
    <w:p w:rsidR="00D15CB3" w:rsidRPr="00D15CB3" w:rsidRDefault="00D15CB3" w:rsidP="00D15CB3">
      <w:p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 xml:space="preserve">4. Postanowienia umowy dotyczące kar umownych pozostają wiążące dla stron w przypadku </w:t>
      </w:r>
      <w:r w:rsidRPr="00D15CB3">
        <w:rPr>
          <w:rFonts w:ascii="Times New Roman" w:eastAsia="Times New Roman" w:hAnsi="Times New Roman" w:cs="Times New Roman"/>
          <w:lang w:eastAsia="ar-SA"/>
        </w:rPr>
        <w:br/>
        <w:t>odstąpienia od umowy przez którąkolwiek ze stron.</w:t>
      </w:r>
    </w:p>
    <w:p w:rsidR="00D15CB3" w:rsidRDefault="00D15CB3" w:rsidP="00D15CB3">
      <w:pPr>
        <w:suppressAutoHyphens/>
        <w:spacing w:after="0" w:line="240" w:lineRule="auto"/>
        <w:jc w:val="both"/>
        <w:rPr>
          <w:rFonts w:ascii="Times New Roman" w:eastAsia="Times New Roman" w:hAnsi="Times New Roman" w:cs="Times New Roman"/>
          <w:lang w:eastAsia="ar-SA"/>
        </w:rPr>
      </w:pPr>
    </w:p>
    <w:p w:rsidR="00F54363" w:rsidRDefault="00F54363" w:rsidP="00D15CB3">
      <w:pPr>
        <w:suppressAutoHyphens/>
        <w:spacing w:after="0" w:line="240" w:lineRule="auto"/>
        <w:jc w:val="both"/>
        <w:rPr>
          <w:rFonts w:ascii="Times New Roman" w:eastAsia="Times New Roman" w:hAnsi="Times New Roman" w:cs="Times New Roman"/>
          <w:lang w:eastAsia="ar-SA"/>
        </w:rPr>
      </w:pPr>
    </w:p>
    <w:p w:rsidR="00F54363" w:rsidRDefault="00F54363" w:rsidP="00D15CB3">
      <w:pPr>
        <w:suppressAutoHyphens/>
        <w:spacing w:after="0" w:line="240" w:lineRule="auto"/>
        <w:jc w:val="both"/>
        <w:rPr>
          <w:rFonts w:ascii="Times New Roman" w:eastAsia="Times New Roman" w:hAnsi="Times New Roman" w:cs="Times New Roman"/>
          <w:lang w:eastAsia="ar-SA"/>
        </w:rPr>
      </w:pPr>
    </w:p>
    <w:p w:rsidR="00F54363" w:rsidRPr="00D15CB3" w:rsidRDefault="00F54363" w:rsidP="00D15CB3">
      <w:pPr>
        <w:suppressAutoHyphens/>
        <w:spacing w:after="0" w:line="240" w:lineRule="auto"/>
        <w:jc w:val="both"/>
        <w:rPr>
          <w:rFonts w:ascii="Times New Roman" w:eastAsia="Times New Roman" w:hAnsi="Times New Roman" w:cs="Times New Roman"/>
          <w:lang w:eastAsia="ar-SA"/>
        </w:rPr>
      </w:pP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 9</w:t>
      </w: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Odstąpienie od umowy</w:t>
      </w:r>
    </w:p>
    <w:p w:rsidR="00D15CB3" w:rsidRPr="00D15CB3" w:rsidRDefault="00D15CB3" w:rsidP="00D15CB3">
      <w:pPr>
        <w:numPr>
          <w:ilvl w:val="0"/>
          <w:numId w:val="18"/>
        </w:num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lastRenderedPageBreak/>
        <w:t>Strony postanawiają, że oprócz przypadków wymienionych w ustawie Kodeks Cywilny przysługuje im prawo odstąpienia od umowy w następujących przypadkach:</w:t>
      </w:r>
    </w:p>
    <w:p w:rsidR="00D15CB3" w:rsidRPr="00D15CB3" w:rsidRDefault="00D15CB3" w:rsidP="00D15CB3">
      <w:pPr>
        <w:numPr>
          <w:ilvl w:val="0"/>
          <w:numId w:val="16"/>
        </w:num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Zamawiający może odstąpić od umowy jeżeli:</w:t>
      </w:r>
    </w:p>
    <w:p w:rsidR="00D15CB3" w:rsidRPr="00D15CB3" w:rsidRDefault="00D15CB3" w:rsidP="00D15CB3">
      <w:pPr>
        <w:numPr>
          <w:ilvl w:val="1"/>
          <w:numId w:val="12"/>
        </w:numPr>
        <w:tabs>
          <w:tab w:val="num" w:pos="1134"/>
        </w:tabs>
        <w:suppressAutoHyphens/>
        <w:spacing w:after="0" w:line="240" w:lineRule="auto"/>
        <w:ind w:left="1134" w:hanging="425"/>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Wykonawca rozwiązał firmę lub utracił uprawnienia do prowadzenia działalności gospodarczej w zakresie objętym zamówieniem,</w:t>
      </w:r>
    </w:p>
    <w:p w:rsidR="00D15CB3" w:rsidRPr="00D15CB3" w:rsidRDefault="00D15CB3" w:rsidP="00D15CB3">
      <w:pPr>
        <w:numPr>
          <w:ilvl w:val="1"/>
          <w:numId w:val="12"/>
        </w:numPr>
        <w:tabs>
          <w:tab w:val="num" w:pos="1134"/>
        </w:tabs>
        <w:suppressAutoHyphens/>
        <w:spacing w:after="0" w:line="240" w:lineRule="auto"/>
        <w:ind w:left="1134" w:hanging="425"/>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 stosunku do Wykonawcy otwarto likwidację lub złożono wniosek o ogłoszenie upadłości,</w:t>
      </w:r>
    </w:p>
    <w:p w:rsidR="00D15CB3" w:rsidRPr="00D15CB3" w:rsidRDefault="00D15CB3" w:rsidP="00D15CB3">
      <w:pPr>
        <w:numPr>
          <w:ilvl w:val="1"/>
          <w:numId w:val="12"/>
        </w:numPr>
        <w:tabs>
          <w:tab w:val="num" w:pos="1134"/>
        </w:tabs>
        <w:suppressAutoHyphens/>
        <w:spacing w:after="0" w:line="240" w:lineRule="auto"/>
        <w:ind w:left="1134" w:hanging="425"/>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Wykonawca jest w zwłoce w dostawie towaru lub usunięciu stwierdzonych wad, braków lub niezgodności towaru z umową o 5 dni kalendarzowych ponad terminy określone w umowie lub ustalone z Zamawiającym.</w:t>
      </w:r>
    </w:p>
    <w:p w:rsidR="00D15CB3" w:rsidRPr="00D15CB3" w:rsidRDefault="00D15CB3" w:rsidP="00D15CB3">
      <w:pPr>
        <w:numPr>
          <w:ilvl w:val="1"/>
          <w:numId w:val="12"/>
        </w:numPr>
        <w:tabs>
          <w:tab w:val="num" w:pos="1134"/>
        </w:tabs>
        <w:suppressAutoHyphens/>
        <w:spacing w:after="0" w:line="240" w:lineRule="auto"/>
        <w:ind w:left="1134" w:hanging="425"/>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Wykonawca trzykrotnie został ukarany za naruszenie tożsamych obowiązków określonych w umowie,</w:t>
      </w:r>
    </w:p>
    <w:p w:rsidR="00D15CB3" w:rsidRPr="00D15CB3" w:rsidRDefault="00D15CB3" w:rsidP="00D15CB3">
      <w:pPr>
        <w:numPr>
          <w:ilvl w:val="0"/>
          <w:numId w:val="16"/>
        </w:num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Wykonawca może odstąpić od umowy jeżeli:</w:t>
      </w:r>
    </w:p>
    <w:p w:rsidR="00D15CB3" w:rsidRPr="00D15CB3" w:rsidRDefault="00D15CB3" w:rsidP="00D15CB3">
      <w:pPr>
        <w:numPr>
          <w:ilvl w:val="0"/>
          <w:numId w:val="9"/>
        </w:numPr>
        <w:tabs>
          <w:tab w:val="left" w:pos="1134"/>
        </w:tabs>
        <w:suppressAutoHyphens/>
        <w:spacing w:after="0" w:line="240" w:lineRule="auto"/>
        <w:ind w:left="1134" w:hanging="425"/>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Zamawiający jest w zwłoce z uiszczeniem należności na rzecz Wykonawcy 2 miesiące ponad termin płatności faktury i pomimo dodatkowego wezwania listem poleconym odmawia uiszczenia należności.</w:t>
      </w:r>
    </w:p>
    <w:p w:rsidR="00D15CB3" w:rsidRPr="00D15CB3" w:rsidRDefault="00D15CB3" w:rsidP="00D15CB3">
      <w:pPr>
        <w:numPr>
          <w:ilvl w:val="0"/>
          <w:numId w:val="18"/>
        </w:num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Przed wykonaniem prawa odstąpienia od umowy, strona zamierzająca odstąpić od umowy wyznaczy pisemnie drugiej stronie stosowny termin na usunięcie naruszeń lub usunięcie ich przyczyn, który nie może być jednakże dłuższy niż 3 dni kalendarzowe od dnia otrzymania zawiadomienia.</w:t>
      </w: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 10</w:t>
      </w: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Istotna zmiana okoliczności,</w:t>
      </w: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siła wyższa</w:t>
      </w:r>
    </w:p>
    <w:p w:rsidR="00D15CB3" w:rsidRPr="00D15CB3" w:rsidRDefault="00D15CB3" w:rsidP="00D15CB3">
      <w:pPr>
        <w:widowControl w:val="0"/>
        <w:numPr>
          <w:ilvl w:val="0"/>
          <w:numId w:val="5"/>
        </w:num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spacing w:val="-8"/>
          <w:lang w:eastAsia="ar-SA"/>
        </w:rPr>
        <w:t>W razie zaistnienia istotnej zmiany okoliczności powodującej, że wykonanie umowy nie leży w interesie</w:t>
      </w:r>
      <w:r w:rsidRPr="00D15CB3">
        <w:rPr>
          <w:rFonts w:ascii="Times New Roman" w:eastAsia="Times New Roman" w:hAnsi="Times New Roman" w:cs="Times New Roman"/>
          <w:lang w:eastAsia="ar-SA"/>
        </w:rPr>
        <w:t xml:space="preserve"> </w:t>
      </w:r>
      <w:r w:rsidRPr="00D15CB3">
        <w:rPr>
          <w:rFonts w:ascii="Times New Roman" w:eastAsia="Times New Roman" w:hAnsi="Times New Roman" w:cs="Times New Roman"/>
          <w:spacing w:val="-8"/>
          <w:lang w:eastAsia="ar-SA"/>
        </w:rPr>
        <w:t>publicznym, czego nie można było przewidzieć w chwili zawarcia umowy,</w:t>
      </w:r>
      <w:r w:rsidRPr="00D15CB3">
        <w:rPr>
          <w:rFonts w:ascii="Times New Roman" w:eastAsia="Times New Roman" w:hAnsi="Times New Roman" w:cs="Times New Roman"/>
          <w:lang w:eastAsia="ar-SA"/>
        </w:rPr>
        <w:t xml:space="preserve"> </w:t>
      </w:r>
      <w:r w:rsidRPr="00D15CB3">
        <w:rPr>
          <w:rFonts w:ascii="Times New Roman" w:eastAsia="Times New Roman" w:hAnsi="Times New Roman" w:cs="Times New Roman"/>
          <w:spacing w:val="-8"/>
          <w:lang w:eastAsia="ar-SA"/>
        </w:rPr>
        <w:t>lub dalsze wykonywanie umowy może zagrozić istotnemu bezpieczeństwu państwa lub bezpieczeństwu publicznemu</w:t>
      </w:r>
      <w:r w:rsidR="00F54363">
        <w:rPr>
          <w:rFonts w:ascii="Times New Roman" w:eastAsia="Times New Roman" w:hAnsi="Times New Roman" w:cs="Times New Roman"/>
          <w:spacing w:val="-8"/>
          <w:lang w:eastAsia="ar-SA"/>
        </w:rPr>
        <w:t xml:space="preserve">. </w:t>
      </w:r>
      <w:r w:rsidRPr="00D15CB3">
        <w:rPr>
          <w:rFonts w:ascii="Times New Roman" w:eastAsia="Times New Roman" w:hAnsi="Times New Roman" w:cs="Times New Roman"/>
          <w:lang w:eastAsia="ar-SA"/>
        </w:rPr>
        <w:t>W takim przypadku Wykonawca może żądać wyłącznie wynagrodzenia należnego z tytułu wykonania części umowy.</w:t>
      </w:r>
    </w:p>
    <w:p w:rsidR="00D15CB3" w:rsidRPr="00D15CB3" w:rsidRDefault="00D15CB3" w:rsidP="00D15CB3">
      <w:pPr>
        <w:widowControl w:val="0"/>
        <w:numPr>
          <w:ilvl w:val="0"/>
          <w:numId w:val="5"/>
        </w:num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Strony niniejszej umowy będą zwolnione z odpowiedzialności za niewypełnienie swoich zobowiązań zawartych w umowie, jeżeli okoliczności siły wyższej będą stanowiły przeszkodę w ich wypełnieniu.</w:t>
      </w:r>
    </w:p>
    <w:p w:rsidR="00D15CB3" w:rsidRPr="00D15CB3" w:rsidRDefault="00D15CB3" w:rsidP="00D15CB3">
      <w:pPr>
        <w:widowControl w:val="0"/>
        <w:numPr>
          <w:ilvl w:val="0"/>
          <w:numId w:val="5"/>
        </w:num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Strona może powołać się na okoliczności siły wyższej tylko wtedy, gdy poinformuje ona o tym pisemnie drugą stronę w ciągu 3 dni roboczych od powstania tych okoliczności, o ile poinformowanie drugiej strony jest w tym terminie możliwe.</w:t>
      </w:r>
    </w:p>
    <w:p w:rsidR="00D15CB3" w:rsidRPr="00D15CB3" w:rsidRDefault="00D15CB3" w:rsidP="00D15CB3">
      <w:pPr>
        <w:widowControl w:val="0"/>
        <w:numPr>
          <w:ilvl w:val="0"/>
          <w:numId w:val="5"/>
        </w:num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Okoliczności zaistnienia siły wyższej muszą zostać udowodnione przez stronę, która się na nie powołuje.</w:t>
      </w:r>
    </w:p>
    <w:p w:rsidR="00D15CB3" w:rsidRPr="00D15CB3" w:rsidRDefault="00D15CB3" w:rsidP="00D15CB3">
      <w:pPr>
        <w:suppressAutoHyphens/>
        <w:spacing w:after="0" w:line="240" w:lineRule="auto"/>
        <w:ind w:left="709" w:right="-99" w:hanging="425"/>
        <w:jc w:val="center"/>
        <w:rPr>
          <w:rFonts w:ascii="Times New Roman" w:eastAsia="Times New Roman" w:hAnsi="Times New Roman" w:cs="Times New Roman"/>
          <w:b/>
          <w:bCs/>
          <w:lang w:eastAsia="ar-SA"/>
        </w:rPr>
      </w:pPr>
    </w:p>
    <w:p w:rsidR="00D15CB3" w:rsidRPr="00D15CB3" w:rsidRDefault="00D15CB3" w:rsidP="00D15CB3">
      <w:pPr>
        <w:suppressAutoHyphens/>
        <w:spacing w:after="0" w:line="240" w:lineRule="auto"/>
        <w:ind w:left="709" w:right="-99" w:hanging="425"/>
        <w:jc w:val="center"/>
        <w:rPr>
          <w:rFonts w:ascii="Times New Roman" w:eastAsia="Times New Roman" w:hAnsi="Times New Roman" w:cs="Times New Roman"/>
          <w:b/>
          <w:bCs/>
          <w:lang w:eastAsia="ar-SA"/>
        </w:rPr>
      </w:pPr>
      <w:r w:rsidRPr="00D15CB3">
        <w:rPr>
          <w:rFonts w:ascii="Times New Roman" w:eastAsia="Times New Roman" w:hAnsi="Times New Roman" w:cs="Times New Roman"/>
          <w:b/>
          <w:bCs/>
          <w:lang w:eastAsia="ar-SA"/>
        </w:rPr>
        <w:t>§ 11</w:t>
      </w:r>
    </w:p>
    <w:p w:rsidR="00D15CB3" w:rsidRPr="00D15CB3" w:rsidRDefault="00D15CB3" w:rsidP="00D15CB3">
      <w:pPr>
        <w:suppressAutoHyphens/>
        <w:spacing w:after="0" w:line="240" w:lineRule="auto"/>
        <w:ind w:left="709" w:right="-99" w:hanging="425"/>
        <w:jc w:val="center"/>
        <w:rPr>
          <w:rFonts w:ascii="Times New Roman" w:eastAsia="Times New Roman" w:hAnsi="Times New Roman" w:cs="Times New Roman"/>
          <w:b/>
          <w:bCs/>
          <w:lang w:eastAsia="ar-SA"/>
        </w:rPr>
      </w:pPr>
      <w:r w:rsidRPr="00D15CB3">
        <w:rPr>
          <w:rFonts w:ascii="Times New Roman" w:eastAsia="Times New Roman" w:hAnsi="Times New Roman" w:cs="Times New Roman"/>
          <w:b/>
          <w:bCs/>
          <w:lang w:eastAsia="ar-SA"/>
        </w:rPr>
        <w:t>Zmiany umowy</w:t>
      </w:r>
    </w:p>
    <w:p w:rsidR="00D15CB3" w:rsidRPr="00D15CB3" w:rsidRDefault="00D15CB3" w:rsidP="00D15CB3">
      <w:pPr>
        <w:numPr>
          <w:ilvl w:val="0"/>
          <w:numId w:val="19"/>
        </w:numPr>
        <w:suppressAutoHyphens/>
        <w:spacing w:after="0" w:line="240" w:lineRule="auto"/>
        <w:ind w:left="426" w:hanging="426"/>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Strony dopuszczają możliwość zmian umowy w następującym zakresie:</w:t>
      </w:r>
    </w:p>
    <w:p w:rsidR="00D15CB3" w:rsidRPr="00D15CB3" w:rsidRDefault="00D15CB3" w:rsidP="00D15CB3">
      <w:pPr>
        <w:numPr>
          <w:ilvl w:val="0"/>
          <w:numId w:val="8"/>
        </w:numPr>
        <w:tabs>
          <w:tab w:val="num" w:pos="0"/>
        </w:tabs>
        <w:suppressAutoHyphens/>
        <w:spacing w:after="0" w:line="240" w:lineRule="auto"/>
        <w:ind w:firstLine="720"/>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zmiany osób odpowiedzialnych za realizację umowy,</w:t>
      </w:r>
    </w:p>
    <w:p w:rsidR="00D15CB3" w:rsidRPr="00D15CB3" w:rsidRDefault="00D15CB3" w:rsidP="00D15CB3">
      <w:pPr>
        <w:numPr>
          <w:ilvl w:val="0"/>
          <w:numId w:val="8"/>
        </w:numPr>
        <w:tabs>
          <w:tab w:val="num" w:pos="0"/>
        </w:tabs>
        <w:suppressAutoHyphens/>
        <w:spacing w:after="0" w:line="240" w:lineRule="auto"/>
        <w:ind w:firstLine="720"/>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zmiany danych teleadresowych,</w:t>
      </w:r>
    </w:p>
    <w:p w:rsidR="00D15CB3" w:rsidRPr="00D15CB3" w:rsidRDefault="00D15CB3" w:rsidP="00D15CB3">
      <w:pPr>
        <w:numPr>
          <w:ilvl w:val="0"/>
          <w:numId w:val="8"/>
        </w:numPr>
        <w:tabs>
          <w:tab w:val="num" w:pos="0"/>
        </w:tabs>
        <w:suppressAutoHyphens/>
        <w:spacing w:after="0" w:line="240" w:lineRule="auto"/>
        <w:ind w:firstLine="720"/>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zmiany podwykonawców na zasadach określonych w umowie,</w:t>
      </w:r>
    </w:p>
    <w:p w:rsidR="00D15CB3" w:rsidRPr="00D15CB3" w:rsidRDefault="00D15CB3" w:rsidP="00D15CB3">
      <w:pPr>
        <w:numPr>
          <w:ilvl w:val="0"/>
          <w:numId w:val="8"/>
        </w:numPr>
        <w:tabs>
          <w:tab w:val="num" w:pos="0"/>
        </w:tabs>
        <w:suppressAutoHyphens/>
        <w:spacing w:after="0" w:line="240" w:lineRule="auto"/>
        <w:ind w:left="1418" w:hanging="709"/>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zmiany przywoływanych w przedmiotowej umowie oraz SIWZ ustaw oraz rozporządzeń (zmiany przepisów bądź wymogów szczególnych dotyczących przedmiotu zamówienia).</w:t>
      </w:r>
    </w:p>
    <w:p w:rsidR="00D15CB3" w:rsidRPr="00D15CB3" w:rsidRDefault="00D15CB3" w:rsidP="00D15CB3">
      <w:pPr>
        <w:numPr>
          <w:ilvl w:val="0"/>
          <w:numId w:val="8"/>
        </w:numPr>
        <w:tabs>
          <w:tab w:val="num" w:pos="0"/>
        </w:tabs>
        <w:suppressAutoHyphens/>
        <w:spacing w:after="0" w:line="240" w:lineRule="auto"/>
        <w:ind w:left="1418" w:hanging="709"/>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 xml:space="preserve">w przypadkach określonych w art. 144 ust. </w:t>
      </w:r>
      <w:proofErr w:type="spellStart"/>
      <w:r w:rsidRPr="00D15CB3">
        <w:rPr>
          <w:rFonts w:ascii="Times New Roman" w:eastAsia="Times New Roman" w:hAnsi="Times New Roman" w:cs="Times New Roman"/>
          <w:lang w:eastAsia="ar-SA"/>
        </w:rPr>
        <w:t>u.p.zp</w:t>
      </w:r>
      <w:proofErr w:type="spellEnd"/>
    </w:p>
    <w:p w:rsidR="00D15CB3" w:rsidRPr="00D15CB3" w:rsidRDefault="00D15CB3" w:rsidP="00D15CB3">
      <w:pPr>
        <w:numPr>
          <w:ilvl w:val="0"/>
          <w:numId w:val="19"/>
        </w:numPr>
        <w:suppressAutoHyphens/>
        <w:spacing w:after="0" w:line="240" w:lineRule="auto"/>
        <w:ind w:left="426" w:hanging="426"/>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Zmiany wysokości należnego wynagrodzenia w przypadku ustawowej zmiany obowiązujących stawek podatku VAT w odniesieniu do asortymentu objętego umową.</w:t>
      </w:r>
    </w:p>
    <w:p w:rsidR="00D15CB3" w:rsidRPr="00D15CB3" w:rsidRDefault="00D15CB3" w:rsidP="00D15CB3">
      <w:pPr>
        <w:numPr>
          <w:ilvl w:val="0"/>
          <w:numId w:val="19"/>
        </w:numPr>
        <w:suppressAutoHyphens/>
        <w:spacing w:after="0" w:line="240" w:lineRule="auto"/>
        <w:ind w:left="426" w:hanging="426"/>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Wszelkie zmiany umowy wymagają uprzedniej (tj. przed ich dokonaniem) pisemnej zgody Zamawiającego i dokonywane będą w formie pisemnej (aneksu) pod rygorem nieważności, za wyjątkiem zmian o których mowa w ust 1 pkt a)-b) ,d) dla których skuteczności wystarczające jest jednostronne pisemne oświadczenie strony.</w:t>
      </w:r>
    </w:p>
    <w:p w:rsidR="00D15CB3" w:rsidRPr="00D15CB3" w:rsidRDefault="00D15CB3" w:rsidP="00D15CB3">
      <w:pPr>
        <w:suppressAutoHyphens/>
        <w:spacing w:after="0" w:line="240" w:lineRule="auto"/>
        <w:ind w:left="360"/>
        <w:jc w:val="both"/>
        <w:rPr>
          <w:rFonts w:ascii="Times New Roman" w:eastAsia="Times New Roman" w:hAnsi="Times New Roman" w:cs="Times New Roman"/>
          <w:lang w:eastAsia="ar-SA"/>
        </w:rPr>
      </w:pPr>
    </w:p>
    <w:p w:rsidR="00D15CB3" w:rsidRPr="00D15CB3" w:rsidRDefault="00D15CB3" w:rsidP="00D15CB3">
      <w:pPr>
        <w:spacing w:after="0" w:line="240" w:lineRule="auto"/>
        <w:ind w:left="709" w:right="-99" w:hanging="425"/>
        <w:jc w:val="center"/>
        <w:rPr>
          <w:rFonts w:ascii="Times New Roman" w:eastAsia="Times New Roman" w:hAnsi="Times New Roman" w:cs="Times New Roman"/>
          <w:b/>
          <w:bCs/>
          <w:lang w:eastAsia="pl-PL"/>
        </w:rPr>
      </w:pPr>
      <w:r w:rsidRPr="00D15CB3">
        <w:rPr>
          <w:rFonts w:ascii="Times New Roman" w:eastAsia="Times New Roman" w:hAnsi="Times New Roman" w:cs="Times New Roman"/>
          <w:b/>
          <w:bCs/>
          <w:lang w:eastAsia="pl-PL"/>
        </w:rPr>
        <w:t>§ 12</w:t>
      </w:r>
    </w:p>
    <w:p w:rsidR="00D15CB3" w:rsidRPr="00D15CB3" w:rsidRDefault="00D15CB3" w:rsidP="00D15CB3">
      <w:pPr>
        <w:suppressAutoHyphens/>
        <w:spacing w:after="0" w:line="240" w:lineRule="auto"/>
        <w:ind w:left="709" w:hanging="425"/>
        <w:jc w:val="center"/>
        <w:rPr>
          <w:rFonts w:ascii="Times New Roman" w:eastAsia="Times New Roman" w:hAnsi="Times New Roman" w:cs="Times New Roman"/>
          <w:b/>
          <w:bCs/>
          <w:kern w:val="22"/>
          <w:lang w:eastAsia="ar-SA"/>
        </w:rPr>
      </w:pPr>
      <w:r w:rsidRPr="00D15CB3">
        <w:rPr>
          <w:rFonts w:ascii="Times New Roman" w:eastAsia="Times New Roman" w:hAnsi="Times New Roman" w:cs="Times New Roman"/>
          <w:b/>
          <w:bCs/>
          <w:kern w:val="22"/>
          <w:lang w:eastAsia="ar-SA"/>
        </w:rPr>
        <w:t>Rozwiązanie umowy</w:t>
      </w:r>
    </w:p>
    <w:p w:rsidR="00D15CB3" w:rsidRPr="00D15CB3" w:rsidRDefault="00D15CB3" w:rsidP="00D15CB3">
      <w:pPr>
        <w:numPr>
          <w:ilvl w:val="0"/>
          <w:numId w:val="21"/>
        </w:numPr>
        <w:suppressAutoHyphens/>
        <w:spacing w:after="0" w:line="240" w:lineRule="auto"/>
        <w:ind w:left="284" w:right="-99" w:hanging="284"/>
        <w:jc w:val="both"/>
        <w:rPr>
          <w:rFonts w:ascii="Times New Roman" w:eastAsia="Times New Roman" w:hAnsi="Times New Roman" w:cs="Times New Roman"/>
          <w:lang w:eastAsia="pl-PL"/>
        </w:rPr>
      </w:pPr>
      <w:r w:rsidRPr="00D15CB3">
        <w:rPr>
          <w:rFonts w:ascii="Times New Roman" w:eastAsia="Times New Roman" w:hAnsi="Times New Roman" w:cs="Times New Roman"/>
          <w:lang w:eastAsia="pl-PL"/>
        </w:rPr>
        <w:t xml:space="preserve">Zamawiający może rozwiązać umowę, jeżeli zachodzi co najmniej jedna z następujących okoliczności: </w:t>
      </w:r>
    </w:p>
    <w:p w:rsidR="00D15CB3" w:rsidRPr="00D15CB3" w:rsidRDefault="00D15CB3" w:rsidP="00D15CB3">
      <w:pPr>
        <w:numPr>
          <w:ilvl w:val="0"/>
          <w:numId w:val="22"/>
        </w:numPr>
        <w:suppressAutoHyphens/>
        <w:spacing w:after="0" w:line="240" w:lineRule="auto"/>
        <w:ind w:left="709" w:right="-99"/>
        <w:jc w:val="both"/>
        <w:rPr>
          <w:rFonts w:ascii="Times New Roman" w:eastAsia="Times New Roman" w:hAnsi="Times New Roman" w:cs="Times New Roman"/>
          <w:lang w:eastAsia="pl-PL"/>
        </w:rPr>
      </w:pPr>
      <w:r w:rsidRPr="00D15CB3">
        <w:rPr>
          <w:rFonts w:ascii="Times New Roman" w:eastAsia="Times New Roman" w:hAnsi="Times New Roman" w:cs="Times New Roman"/>
          <w:lang w:eastAsia="pl-PL"/>
        </w:rPr>
        <w:t xml:space="preserve">zmiana umowy została dokonana z naruszeniem art. 144 ust. 1–1b, 1d i 1e </w:t>
      </w:r>
      <w:proofErr w:type="spellStart"/>
      <w:r w:rsidRPr="00D15CB3">
        <w:rPr>
          <w:rFonts w:ascii="Times New Roman" w:eastAsia="Times New Roman" w:hAnsi="Times New Roman" w:cs="Times New Roman"/>
          <w:lang w:eastAsia="pl-PL"/>
        </w:rPr>
        <w:t>u.p.z.p</w:t>
      </w:r>
      <w:proofErr w:type="spellEnd"/>
      <w:r w:rsidRPr="00D15CB3">
        <w:rPr>
          <w:rFonts w:ascii="Times New Roman" w:eastAsia="Times New Roman" w:hAnsi="Times New Roman" w:cs="Times New Roman"/>
          <w:lang w:eastAsia="pl-PL"/>
        </w:rPr>
        <w:t>.</w:t>
      </w:r>
    </w:p>
    <w:p w:rsidR="00D15CB3" w:rsidRPr="00D15CB3" w:rsidRDefault="00D15CB3" w:rsidP="00D15CB3">
      <w:pPr>
        <w:numPr>
          <w:ilvl w:val="0"/>
          <w:numId w:val="22"/>
        </w:numPr>
        <w:suppressAutoHyphens/>
        <w:spacing w:after="0" w:line="240" w:lineRule="auto"/>
        <w:ind w:right="-99" w:hanging="720"/>
        <w:jc w:val="both"/>
        <w:rPr>
          <w:rFonts w:ascii="Times New Roman" w:eastAsia="Times New Roman" w:hAnsi="Times New Roman" w:cs="Times New Roman"/>
          <w:lang w:eastAsia="pl-PL"/>
        </w:rPr>
      </w:pPr>
      <w:r w:rsidRPr="00D15CB3">
        <w:rPr>
          <w:rFonts w:ascii="Times New Roman" w:eastAsia="Times New Roman" w:hAnsi="Times New Roman" w:cs="Times New Roman"/>
          <w:lang w:eastAsia="pl-PL"/>
        </w:rPr>
        <w:t xml:space="preserve">wykonawca w chwili zawarcia umowy podlegał wykluczeniu z postępowania na podstawie art. 24 ust. 1 </w:t>
      </w:r>
      <w:proofErr w:type="spellStart"/>
      <w:r w:rsidRPr="00D15CB3">
        <w:rPr>
          <w:rFonts w:ascii="Times New Roman" w:eastAsia="Times New Roman" w:hAnsi="Times New Roman" w:cs="Times New Roman"/>
          <w:lang w:eastAsia="pl-PL"/>
        </w:rPr>
        <w:t>u.p.z.p</w:t>
      </w:r>
      <w:proofErr w:type="spellEnd"/>
      <w:r w:rsidRPr="00D15CB3">
        <w:rPr>
          <w:rFonts w:ascii="Times New Roman" w:eastAsia="Times New Roman" w:hAnsi="Times New Roman" w:cs="Times New Roman"/>
          <w:lang w:eastAsia="pl-PL"/>
        </w:rPr>
        <w:t>.</w:t>
      </w:r>
    </w:p>
    <w:p w:rsidR="00D15CB3" w:rsidRPr="00D15CB3" w:rsidRDefault="00D15CB3" w:rsidP="00D15CB3">
      <w:pPr>
        <w:numPr>
          <w:ilvl w:val="0"/>
          <w:numId w:val="22"/>
        </w:numPr>
        <w:suppressAutoHyphens/>
        <w:spacing w:after="0" w:line="240" w:lineRule="auto"/>
        <w:ind w:right="-99" w:hanging="720"/>
        <w:jc w:val="both"/>
        <w:rPr>
          <w:rFonts w:ascii="Times New Roman" w:eastAsia="Times New Roman" w:hAnsi="Times New Roman" w:cs="Times New Roman"/>
          <w:lang w:eastAsia="pl-PL"/>
        </w:rPr>
      </w:pPr>
      <w:r w:rsidRPr="00D15CB3">
        <w:rPr>
          <w:rFonts w:ascii="Times New Roman" w:eastAsia="Times New Roman" w:hAnsi="Times New Roman" w:cs="Times New Roman"/>
          <w:lang w:eastAsia="pl-PL"/>
        </w:rPr>
        <w:lastRenderedPageBreak/>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D15CB3" w:rsidRPr="00D15CB3" w:rsidRDefault="00D15CB3" w:rsidP="00D15CB3">
      <w:pPr>
        <w:suppressAutoHyphens/>
        <w:spacing w:after="0" w:line="240" w:lineRule="auto"/>
        <w:ind w:left="709" w:right="-99"/>
        <w:jc w:val="both"/>
        <w:rPr>
          <w:rFonts w:ascii="Times New Roman" w:eastAsia="Times New Roman" w:hAnsi="Times New Roman" w:cs="Times New Roman"/>
          <w:lang w:eastAsia="ar-SA"/>
        </w:rPr>
      </w:pPr>
    </w:p>
    <w:p w:rsidR="00D15CB3" w:rsidRDefault="00D15CB3" w:rsidP="00D15CB3">
      <w:pPr>
        <w:numPr>
          <w:ilvl w:val="0"/>
          <w:numId w:val="21"/>
        </w:numPr>
        <w:suppressAutoHyphens/>
        <w:spacing w:after="0" w:line="240" w:lineRule="auto"/>
        <w:ind w:left="284" w:right="-99" w:hanging="284"/>
        <w:jc w:val="both"/>
        <w:rPr>
          <w:rFonts w:ascii="Times New Roman" w:eastAsia="Times New Roman" w:hAnsi="Times New Roman" w:cs="Times New Roman"/>
          <w:lang w:eastAsia="pl-PL"/>
        </w:rPr>
      </w:pPr>
      <w:r w:rsidRPr="00D15CB3">
        <w:rPr>
          <w:rFonts w:ascii="Times New Roman" w:eastAsia="Times New Roman" w:hAnsi="Times New Roman" w:cs="Times New Roman"/>
          <w:lang w:eastAsia="pl-PL"/>
        </w:rPr>
        <w:t>W przypadku rozwiązaniu umowy o którym mowa ust 1, wykonawca może żądać wyłącznie wynagrodzenia należnego z tytułu wykonania części umowy.</w:t>
      </w:r>
    </w:p>
    <w:p w:rsidR="00BE369C" w:rsidRPr="00D15CB3" w:rsidRDefault="00BE369C" w:rsidP="00BE369C">
      <w:pPr>
        <w:suppressAutoHyphens/>
        <w:spacing w:after="0" w:line="240" w:lineRule="auto"/>
        <w:ind w:left="284" w:right="-99"/>
        <w:jc w:val="both"/>
        <w:rPr>
          <w:rFonts w:ascii="Times New Roman" w:eastAsia="Times New Roman" w:hAnsi="Times New Roman" w:cs="Times New Roman"/>
          <w:lang w:eastAsia="pl-PL"/>
        </w:rPr>
      </w:pPr>
    </w:p>
    <w:p w:rsid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 13</w:t>
      </w:r>
    </w:p>
    <w:p w:rsidR="00BE369C" w:rsidRDefault="00BE369C" w:rsidP="00D15CB3">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Przetwarzanie danych osobowych</w:t>
      </w:r>
    </w:p>
    <w:p w:rsidR="00BE369C" w:rsidRPr="00BE369C" w:rsidRDefault="00BE369C" w:rsidP="00BE369C">
      <w:pPr>
        <w:pStyle w:val="Akapitzlist"/>
        <w:numPr>
          <w:ilvl w:val="3"/>
          <w:numId w:val="22"/>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Na warunkach określonych niniejszą Umową Zamawiający (dalej również jako: Administrator) powierza Wykonawcy przetwarzanie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 (dalej jako: RODO)) dalej opisanych Danych Osobowych.</w:t>
      </w:r>
    </w:p>
    <w:p w:rsidR="00BE369C" w:rsidRPr="00BE369C" w:rsidRDefault="00BE369C" w:rsidP="00BE369C">
      <w:pPr>
        <w:pStyle w:val="Akapitzlist"/>
        <w:numPr>
          <w:ilvl w:val="3"/>
          <w:numId w:val="22"/>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Przetwarzanie będzie wykonywane w okresie obowiązywania Umowy</w:t>
      </w:r>
    </w:p>
    <w:p w:rsidR="00BE369C" w:rsidRDefault="00BE369C" w:rsidP="00BE369C">
      <w:pPr>
        <w:pStyle w:val="Akapitzlist"/>
        <w:numPr>
          <w:ilvl w:val="3"/>
          <w:numId w:val="22"/>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Celem przetwarzania jest umożliwienie realizacji pełnego zakresu przedmiotu zamówienia udzielanych Pacjentom Administratora, prowadzenie dokumentacji zgodnie z obowiązującymi przepisami prawa oraz rozliczenia finansowe pomiędzy Stronami.</w:t>
      </w:r>
    </w:p>
    <w:p w:rsidR="00BE369C" w:rsidRDefault="00BE369C" w:rsidP="00BE369C">
      <w:pPr>
        <w:pStyle w:val="Akapitzlist"/>
        <w:numPr>
          <w:ilvl w:val="3"/>
          <w:numId w:val="22"/>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 xml:space="preserve">Charakter przetwarzania określony jest następującą rolą Wykonawcy: realizowanie przedmiotu zamówienia u Administratora. </w:t>
      </w:r>
    </w:p>
    <w:p w:rsidR="00BE369C" w:rsidRPr="00BE369C" w:rsidRDefault="00BE369C" w:rsidP="00BE369C">
      <w:pPr>
        <w:pStyle w:val="Akapitzlist"/>
        <w:numPr>
          <w:ilvl w:val="3"/>
          <w:numId w:val="22"/>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 xml:space="preserve">Przetwarzanie obejmować będzie następujące rodzaje danych osobowych: </w:t>
      </w:r>
    </w:p>
    <w:p w:rsidR="00BE369C" w:rsidRPr="00BE369C" w:rsidRDefault="00BE369C" w:rsidP="00BE369C">
      <w:pPr>
        <w:pStyle w:val="Akapitzlist"/>
        <w:numPr>
          <w:ilvl w:val="0"/>
          <w:numId w:val="25"/>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dane zwykłe należące do osób wykonujących prace:</w:t>
      </w:r>
    </w:p>
    <w:p w:rsidR="00BE369C" w:rsidRPr="00BE369C" w:rsidRDefault="00BE369C" w:rsidP="00BE369C">
      <w:pPr>
        <w:pStyle w:val="Akapitzlist"/>
        <w:numPr>
          <w:ilvl w:val="1"/>
          <w:numId w:val="25"/>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imię i nazwisko,</w:t>
      </w:r>
    </w:p>
    <w:p w:rsidR="00BE369C" w:rsidRPr="00BE369C" w:rsidRDefault="00BE369C" w:rsidP="00BE369C">
      <w:pPr>
        <w:pStyle w:val="Akapitzlist"/>
        <w:numPr>
          <w:ilvl w:val="1"/>
          <w:numId w:val="25"/>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adres,</w:t>
      </w:r>
    </w:p>
    <w:p w:rsidR="00BE369C" w:rsidRPr="00BE369C" w:rsidRDefault="00BE369C" w:rsidP="00BE369C">
      <w:pPr>
        <w:pStyle w:val="Akapitzlist"/>
        <w:numPr>
          <w:ilvl w:val="1"/>
          <w:numId w:val="25"/>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telefon kontaktowy,</w:t>
      </w:r>
    </w:p>
    <w:p w:rsidR="00BE369C" w:rsidRDefault="00BE369C" w:rsidP="00BE369C">
      <w:pPr>
        <w:pStyle w:val="Akapitzlist"/>
        <w:numPr>
          <w:ilvl w:val="1"/>
          <w:numId w:val="25"/>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adres e-mail,</w:t>
      </w:r>
    </w:p>
    <w:p w:rsidR="00BE369C" w:rsidRDefault="00BE369C" w:rsidP="00BE369C">
      <w:pPr>
        <w:pStyle w:val="Akapitzlist"/>
        <w:numPr>
          <w:ilvl w:val="3"/>
          <w:numId w:val="22"/>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Przetwarzanie Danych będzie dotyczyć osób wykonujących zakres prac wskazanych w Umowie Podstawowej.</w:t>
      </w:r>
    </w:p>
    <w:p w:rsidR="00BE369C" w:rsidRDefault="00BE369C" w:rsidP="00BE369C">
      <w:pPr>
        <w:pStyle w:val="Akapitzlist"/>
        <w:numPr>
          <w:ilvl w:val="3"/>
          <w:numId w:val="22"/>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 xml:space="preserve">Wykonawca nie może powierzyć operacji przetwarzania danych osobowych, o których mowa w pkt. 5 (dalej jako: Dane) innym podmiotom przetwarzającym bez uprzedniej akceptacji Administratora. </w:t>
      </w:r>
    </w:p>
    <w:p w:rsidR="00BE369C" w:rsidRPr="00BE369C" w:rsidRDefault="00BE369C" w:rsidP="00BE369C">
      <w:pPr>
        <w:pStyle w:val="Akapitzlist"/>
        <w:numPr>
          <w:ilvl w:val="3"/>
          <w:numId w:val="22"/>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Wykonawca ma następujące obowiązki:</w:t>
      </w:r>
    </w:p>
    <w:p w:rsidR="00BE369C" w:rsidRPr="00BE369C" w:rsidRDefault="00BE369C" w:rsidP="00BE369C">
      <w:pPr>
        <w:pStyle w:val="Akapitzlist"/>
        <w:numPr>
          <w:ilvl w:val="0"/>
          <w:numId w:val="26"/>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Wykonawca przetwarza Dane wyłącznie zgodnie z udokumentowanymi poleceniami lub instrukcjami Administratora.</w:t>
      </w:r>
    </w:p>
    <w:p w:rsidR="00BE369C" w:rsidRPr="00BE369C" w:rsidRDefault="00BE369C" w:rsidP="00BE369C">
      <w:pPr>
        <w:pStyle w:val="Akapitzlist"/>
        <w:numPr>
          <w:ilvl w:val="0"/>
          <w:numId w:val="26"/>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Wykonawca oświadcza, że nie przekazuje Danych do państwa trzeciego lub organizacji międzynarodowej (czyli poza Europejski Obszar Gospodarczy)</w:t>
      </w:r>
    </w:p>
    <w:p w:rsidR="00BE369C" w:rsidRPr="00BE369C" w:rsidRDefault="00BE369C" w:rsidP="00BE369C">
      <w:pPr>
        <w:pStyle w:val="Akapitzlist"/>
        <w:numPr>
          <w:ilvl w:val="0"/>
          <w:numId w:val="26"/>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Wykonawca zapewnia ochronę Danych i podejmuje środki ochrony danych, o których mowa w art. 32 RODO, zgodnie z dalszymi postanowieniami Umowy.</w:t>
      </w:r>
    </w:p>
    <w:p w:rsidR="00BE369C" w:rsidRPr="00BE369C" w:rsidRDefault="00BE369C" w:rsidP="00BE369C">
      <w:pPr>
        <w:pStyle w:val="Akapitzlist"/>
        <w:numPr>
          <w:ilvl w:val="0"/>
          <w:numId w:val="26"/>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Wykonawca zobowiązuje się wobec Administratora do odpowiadania na żądania osoby, której dane dotyczą, w zakresie wykonywania praw określonych w rozdziale III RODO (dalej jako: prawa jednostki). Wykonawca oświadcza, że zapewnia obsługę Praw jednostki w odniesieniu do powierzonych Danych. Szczegóły obsługi Praw jednostki zostaną pomiędzy Stronami uzgodnione. Strony ustaliły procedurę obsługi Praw jednostki odrębnym dokumentem.</w:t>
      </w:r>
    </w:p>
    <w:p w:rsidR="00BE369C" w:rsidRPr="00BE369C" w:rsidRDefault="00BE369C" w:rsidP="00BE369C">
      <w:pPr>
        <w:pStyle w:val="Akapitzlist"/>
        <w:numPr>
          <w:ilvl w:val="0"/>
          <w:numId w:val="26"/>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Wykonawca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rsidR="00BE369C" w:rsidRPr="00BE369C" w:rsidRDefault="00BE369C" w:rsidP="00BE369C">
      <w:pPr>
        <w:pStyle w:val="Akapitzlist"/>
        <w:numPr>
          <w:ilvl w:val="0"/>
          <w:numId w:val="26"/>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Jeżeli Wykonawca poweźmie wątpliwości co do zgodności z prawem wydanych przez Administratora poleceń lub instrukcji, Wykonawca natychmiast informuje Administratora o stwierdzonej wątpliwości (w sposób udokumentowany i z uzasadnieniem).</w:t>
      </w:r>
    </w:p>
    <w:p w:rsidR="00BE369C" w:rsidRPr="00BE369C" w:rsidRDefault="00BE369C" w:rsidP="00BE369C">
      <w:pPr>
        <w:pStyle w:val="Akapitzlist"/>
        <w:numPr>
          <w:ilvl w:val="0"/>
          <w:numId w:val="26"/>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 xml:space="preserve">Planując dokonanie zmian w sposobie przetwarzania Danych, Wykonawca ma obowiązek zastosować się do wymogu projektowania prywatności, o którym mowa w art. 25 ust. 1 RODO i ma obowiązek z wyprzedzeniem informować Administratora o planowanych zmianach w taki </w:t>
      </w:r>
      <w:r w:rsidRPr="00BE369C">
        <w:rPr>
          <w:rFonts w:ascii="Times New Roman" w:eastAsia="Times New Roman" w:hAnsi="Times New Roman" w:cs="Times New Roman"/>
          <w:lang w:eastAsia="ar-SA"/>
        </w:rPr>
        <w:lastRenderedPageBreak/>
        <w:t>sposób i terminach, aby zapewnić Administratorowi realną możliwość reagowania, jeżeli planowane przez Wykonawcę zmiany w opinii Administratora grożą uzgodnionemu poziomowi bezpieczeństwa Danych lub zwiększają ryzyko naruszenia praw lub wolności osób, wskutek przetwarzania Danych przez Wykonawcę.</w:t>
      </w:r>
    </w:p>
    <w:p w:rsidR="00BE369C" w:rsidRDefault="00BE369C" w:rsidP="00BE369C">
      <w:pPr>
        <w:pStyle w:val="Akapitzlist"/>
        <w:numPr>
          <w:ilvl w:val="3"/>
          <w:numId w:val="22"/>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Administrator zobowiązany jest współdziałać z Wykonawcą w wykonaniu Umowy, udzielać Wykonawcy wyjaśnień w razie wątpliwości co do legalności poleceń Administratora, jak też wywiązywać się terminowo ze swoich szczegółowych obowiązków.</w:t>
      </w:r>
    </w:p>
    <w:p w:rsidR="00BE369C" w:rsidRDefault="00BE369C" w:rsidP="00BE369C">
      <w:pPr>
        <w:pStyle w:val="Akapitzlist"/>
        <w:numPr>
          <w:ilvl w:val="3"/>
          <w:numId w:val="22"/>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 xml:space="preserve">Wykonawca powiadamia Inspektora Ochrona Danych Administratora danych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rsidR="00BE369C" w:rsidRDefault="00BE369C" w:rsidP="00BE369C">
      <w:pPr>
        <w:pStyle w:val="Akapitzlist"/>
        <w:numPr>
          <w:ilvl w:val="3"/>
          <w:numId w:val="22"/>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Powiadomienie o stwierdzeniu naruszenia, powinno być przesłane wraz z wszelką niezbędną dokumentacją dotyczącą naruszenia, aby umożliwić Administratorowi spełnienie obowiązku powiadomienia organ nadzoru.</w:t>
      </w:r>
    </w:p>
    <w:p w:rsidR="00BE369C" w:rsidRDefault="00BE369C" w:rsidP="00BE369C">
      <w:pPr>
        <w:pStyle w:val="Akapitzlist"/>
        <w:numPr>
          <w:ilvl w:val="3"/>
          <w:numId w:val="22"/>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 xml:space="preserve">Administrator kontroluje sposób przetwarzania przez Wykonawcę powierzonych Danych. </w:t>
      </w:r>
    </w:p>
    <w:p w:rsidR="00BE369C" w:rsidRDefault="00BE369C" w:rsidP="00BE369C">
      <w:pPr>
        <w:pStyle w:val="Akapitzlist"/>
        <w:numPr>
          <w:ilvl w:val="3"/>
          <w:numId w:val="22"/>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 xml:space="preserve">Administrator uprawniony jest do żądania od Wykonawcy udzielania informacji dotyczących przebiegu przetwarzania Danych. </w:t>
      </w:r>
    </w:p>
    <w:p w:rsidR="00BE369C" w:rsidRDefault="00BE369C" w:rsidP="00BE369C">
      <w:pPr>
        <w:pStyle w:val="Akapitzlist"/>
        <w:numPr>
          <w:ilvl w:val="3"/>
          <w:numId w:val="22"/>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Przetwarzający udostępnia Administratorowi wszelkie informacje niezbędne do wykazania zgodności działania Administratora z przepisami RODO.</w:t>
      </w:r>
    </w:p>
    <w:p w:rsidR="00BE369C" w:rsidRDefault="00BE369C" w:rsidP="00BE369C">
      <w:pPr>
        <w:pStyle w:val="Akapitzlist"/>
        <w:numPr>
          <w:ilvl w:val="3"/>
          <w:numId w:val="22"/>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Administrator oświadcza, że jest Administratorem Danych oraz, że jest uprawniony do ich przetwarzania w zakresie, w jakim powierzył je Przetwarzającemu.</w:t>
      </w:r>
    </w:p>
    <w:p w:rsidR="00BE369C" w:rsidRDefault="00BE369C" w:rsidP="00BE369C">
      <w:pPr>
        <w:pStyle w:val="Akapitzlist"/>
        <w:numPr>
          <w:ilvl w:val="3"/>
          <w:numId w:val="22"/>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 xml:space="preserve">Przetwarzający oświadcza, że profesjonalnie zajmuje się przetwarzaniem danych osobowych objętym Umową, posiada w tym zakresie niezbędną wiedzę, odpowiednie środki techniczne i organizacyjne oraz daje rękojmię należytego wykonania niniejszej Umowy. </w:t>
      </w:r>
    </w:p>
    <w:p w:rsidR="00BE369C" w:rsidRPr="00BE369C" w:rsidRDefault="00BE369C" w:rsidP="00BE369C">
      <w:pPr>
        <w:pStyle w:val="Akapitzlist"/>
        <w:numPr>
          <w:ilvl w:val="3"/>
          <w:numId w:val="22"/>
        </w:numPr>
        <w:suppressAutoHyphens/>
        <w:spacing w:after="0" w:line="240" w:lineRule="auto"/>
        <w:jc w:val="both"/>
        <w:rPr>
          <w:rFonts w:ascii="Times New Roman" w:eastAsia="Times New Roman" w:hAnsi="Times New Roman" w:cs="Times New Roman"/>
          <w:lang w:eastAsia="ar-SA"/>
        </w:rPr>
      </w:pPr>
      <w:r w:rsidRPr="00BE369C">
        <w:rPr>
          <w:rFonts w:ascii="Times New Roman" w:eastAsia="Times New Roman" w:hAnsi="Times New Roman" w:cs="Times New Roman"/>
          <w:lang w:eastAsia="ar-SA"/>
        </w:rPr>
        <w:t>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niezastosowaniem właściwych środków bezpieczeństwa .Z chwilą rozwiązania Umowy Przetwarzający nie ma prawa do dalszego przetwarzania powierzonych Danych</w:t>
      </w:r>
    </w:p>
    <w:p w:rsidR="00BE369C" w:rsidRDefault="00BE369C" w:rsidP="00BE369C">
      <w:pPr>
        <w:suppressAutoHyphens/>
        <w:spacing w:after="0" w:line="240" w:lineRule="auto"/>
        <w:jc w:val="both"/>
        <w:rPr>
          <w:rFonts w:ascii="Times New Roman" w:eastAsia="Times New Roman" w:hAnsi="Times New Roman" w:cs="Times New Roman"/>
          <w:b/>
          <w:lang w:eastAsia="ar-SA"/>
        </w:rPr>
      </w:pPr>
    </w:p>
    <w:p w:rsidR="00BE369C" w:rsidRPr="00D15CB3" w:rsidRDefault="00BE369C" w:rsidP="00BE369C">
      <w:pPr>
        <w:suppressAutoHyphens/>
        <w:spacing w:after="0" w:line="240" w:lineRule="auto"/>
        <w:jc w:val="center"/>
        <w:rPr>
          <w:rFonts w:ascii="Times New Roman" w:eastAsia="Times New Roman" w:hAnsi="Times New Roman" w:cs="Times New Roman"/>
          <w:b/>
          <w:lang w:eastAsia="ar-SA"/>
        </w:rPr>
      </w:pPr>
      <w:r w:rsidRPr="00BE369C">
        <w:rPr>
          <w:rFonts w:ascii="Times New Roman" w:eastAsia="Times New Roman" w:hAnsi="Times New Roman" w:cs="Times New Roman"/>
          <w:b/>
          <w:lang w:eastAsia="ar-SA"/>
        </w:rPr>
        <w:t>§ 1</w:t>
      </w:r>
      <w:r>
        <w:rPr>
          <w:rFonts w:ascii="Times New Roman" w:eastAsia="Times New Roman" w:hAnsi="Times New Roman" w:cs="Times New Roman"/>
          <w:b/>
          <w:lang w:eastAsia="ar-SA"/>
        </w:rPr>
        <w:t>4</w:t>
      </w:r>
    </w:p>
    <w:p w:rsidR="00D15CB3" w:rsidRPr="00D15CB3" w:rsidRDefault="00D15CB3" w:rsidP="00D15CB3">
      <w:pPr>
        <w:suppressAutoHyphens/>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Postanowienia końcowe</w:t>
      </w:r>
    </w:p>
    <w:p w:rsidR="00D15CB3" w:rsidRPr="00D15CB3" w:rsidRDefault="00D15CB3" w:rsidP="00D15CB3">
      <w:pPr>
        <w:numPr>
          <w:ilvl w:val="0"/>
          <w:numId w:val="11"/>
        </w:num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 sprawach nie uregulowanych w niniejszej umowie mają zastosowanie:</w:t>
      </w:r>
    </w:p>
    <w:p w:rsidR="00D15CB3" w:rsidRPr="00D15CB3" w:rsidRDefault="00D15CB3" w:rsidP="00D15CB3">
      <w:pPr>
        <w:numPr>
          <w:ilvl w:val="0"/>
          <w:numId w:val="20"/>
        </w:numPr>
        <w:tabs>
          <w:tab w:val="clear" w:pos="360"/>
          <w:tab w:val="left" w:pos="720"/>
          <w:tab w:val="num" w:pos="851"/>
        </w:tabs>
        <w:suppressAutoHyphens/>
        <w:spacing w:after="0" w:line="240" w:lineRule="auto"/>
        <w:ind w:left="1418" w:hanging="709"/>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 xml:space="preserve">właściwe przepisy ustawy </w:t>
      </w:r>
      <w:r w:rsidRPr="00D15CB3">
        <w:rPr>
          <w:rFonts w:ascii="Times New Roman" w:eastAsia="Times New Roman" w:hAnsi="Times New Roman" w:cs="Times New Roman"/>
          <w:iCs/>
          <w:spacing w:val="-4"/>
          <w:lang w:eastAsia="ar-SA"/>
        </w:rPr>
        <w:t>z dnia 29 stycznia 2004 r. Prawo zamówie</w:t>
      </w:r>
      <w:r w:rsidRPr="00D15CB3">
        <w:rPr>
          <w:rFonts w:ascii="Times New Roman" w:eastAsia="Times New Roman" w:hAnsi="Times New Roman" w:cs="Times New Roman"/>
          <w:spacing w:val="-4"/>
          <w:lang w:eastAsia="ar-SA"/>
        </w:rPr>
        <w:t>ń</w:t>
      </w:r>
      <w:r w:rsidRPr="00D15CB3">
        <w:rPr>
          <w:rFonts w:ascii="Times New Roman" w:eastAsia="Times New Roman" w:hAnsi="Times New Roman" w:cs="Times New Roman"/>
          <w:lang w:eastAsia="ar-SA"/>
        </w:rPr>
        <w:t xml:space="preserve"> </w:t>
      </w:r>
      <w:r w:rsidRPr="00D15CB3">
        <w:rPr>
          <w:rFonts w:ascii="Times New Roman" w:eastAsia="Times New Roman" w:hAnsi="Times New Roman" w:cs="Times New Roman"/>
          <w:iCs/>
          <w:lang w:eastAsia="ar-SA"/>
        </w:rPr>
        <w:t xml:space="preserve">publicznych </w:t>
      </w:r>
      <w:r w:rsidRPr="00D15CB3">
        <w:rPr>
          <w:rFonts w:ascii="Times New Roman" w:eastAsia="Times New Roman" w:hAnsi="Times New Roman" w:cs="Times New Roman"/>
          <w:lang w:eastAsia="ar-SA"/>
        </w:rPr>
        <w:t>,</w:t>
      </w:r>
    </w:p>
    <w:p w:rsidR="00D15CB3" w:rsidRPr="00D15CB3" w:rsidRDefault="00D15CB3" w:rsidP="00D15CB3">
      <w:pPr>
        <w:numPr>
          <w:ilvl w:val="0"/>
          <w:numId w:val="20"/>
        </w:numPr>
        <w:tabs>
          <w:tab w:val="clear" w:pos="360"/>
          <w:tab w:val="left" w:pos="720"/>
          <w:tab w:val="num" w:pos="851"/>
        </w:tabs>
        <w:suppressAutoHyphens/>
        <w:spacing w:after="0" w:line="240" w:lineRule="auto"/>
        <w:ind w:left="1418" w:hanging="709"/>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właściwe przepisy ustawy z 23 kwietnia 1964 r. Kodeks Cywilny</w:t>
      </w:r>
      <w:r w:rsidR="00680941">
        <w:rPr>
          <w:rFonts w:ascii="Times New Roman" w:eastAsia="Times New Roman" w:hAnsi="Times New Roman" w:cs="Times New Roman"/>
          <w:lang w:eastAsia="ar-SA"/>
        </w:rPr>
        <w:t xml:space="preserve"> </w:t>
      </w:r>
      <w:r w:rsidRPr="00D15CB3">
        <w:rPr>
          <w:rFonts w:ascii="Times New Roman" w:eastAsia="Times New Roman" w:hAnsi="Times New Roman" w:cs="Times New Roman"/>
          <w:lang w:eastAsia="ar-SA"/>
        </w:rPr>
        <w:t>wraz z aktami wykonawczymi do tej ustawy.</w:t>
      </w:r>
    </w:p>
    <w:p w:rsidR="00D15CB3" w:rsidRPr="00D15CB3" w:rsidRDefault="00D15CB3" w:rsidP="00D15CB3">
      <w:pPr>
        <w:numPr>
          <w:ilvl w:val="0"/>
          <w:numId w:val="17"/>
        </w:num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Wszelkie sprawy sporne wynikłe na tle realizacji niniejszej umowy strony będą starały się rozstrzygać polubownie. W razie braku porozumienia sprawy sporne rozstrzygać będzie wła</w:t>
      </w:r>
      <w:r>
        <w:rPr>
          <w:rFonts w:ascii="Times New Roman" w:eastAsia="Times New Roman" w:hAnsi="Times New Roman" w:cs="Times New Roman"/>
          <w:lang w:eastAsia="ar-SA"/>
        </w:rPr>
        <w:t>ściwy Sąd powszechny w Warszawie.</w:t>
      </w:r>
    </w:p>
    <w:p w:rsidR="00D15CB3" w:rsidRPr="00D15CB3" w:rsidRDefault="00D15CB3" w:rsidP="00D15CB3">
      <w:pPr>
        <w:numPr>
          <w:ilvl w:val="0"/>
          <w:numId w:val="17"/>
        </w:numPr>
        <w:suppressAutoHyphens/>
        <w:spacing w:after="0" w:line="240" w:lineRule="auto"/>
        <w:jc w:val="both"/>
        <w:rPr>
          <w:rFonts w:ascii="Times New Roman" w:eastAsia="Times New Roman" w:hAnsi="Times New Roman" w:cs="Times New Roman"/>
          <w:lang w:eastAsia="ar-SA"/>
        </w:rPr>
      </w:pPr>
      <w:r w:rsidRPr="00D15CB3">
        <w:rPr>
          <w:rFonts w:ascii="Times New Roman" w:eastAsia="Times New Roman" w:hAnsi="Times New Roman" w:cs="Times New Roman"/>
          <w:lang w:eastAsia="ar-SA"/>
        </w:rPr>
        <w:t xml:space="preserve">Niniejsza umowa została sporządzona w </w:t>
      </w:r>
      <w:r w:rsidR="00680941">
        <w:rPr>
          <w:rFonts w:ascii="Times New Roman" w:eastAsia="Times New Roman" w:hAnsi="Times New Roman" w:cs="Times New Roman"/>
          <w:lang w:eastAsia="ar-SA"/>
        </w:rPr>
        <w:t>trzech</w:t>
      </w:r>
      <w:r w:rsidRPr="00D15CB3">
        <w:rPr>
          <w:rFonts w:ascii="Times New Roman" w:eastAsia="Times New Roman" w:hAnsi="Times New Roman" w:cs="Times New Roman"/>
          <w:lang w:eastAsia="ar-SA"/>
        </w:rPr>
        <w:t xml:space="preserve"> jednobrzmiących egzemplarzach, </w:t>
      </w:r>
      <w:r w:rsidR="00680941">
        <w:rPr>
          <w:rFonts w:ascii="Times New Roman" w:eastAsia="Times New Roman" w:hAnsi="Times New Roman" w:cs="Times New Roman"/>
          <w:lang w:eastAsia="ar-SA"/>
        </w:rPr>
        <w:t>dwa</w:t>
      </w:r>
      <w:r w:rsidRPr="00D15CB3">
        <w:rPr>
          <w:rFonts w:ascii="Times New Roman" w:eastAsia="Times New Roman" w:hAnsi="Times New Roman" w:cs="Times New Roman"/>
          <w:lang w:eastAsia="ar-SA"/>
        </w:rPr>
        <w:t xml:space="preserve"> dla Zamawiającego i jeden dla Wykonawcy.</w:t>
      </w:r>
    </w:p>
    <w:p w:rsidR="00D15CB3" w:rsidRPr="00D15CB3" w:rsidRDefault="00D15CB3" w:rsidP="00D15CB3">
      <w:pPr>
        <w:suppressAutoHyphens/>
        <w:spacing w:after="0" w:line="240" w:lineRule="auto"/>
        <w:ind w:left="360"/>
        <w:jc w:val="both"/>
        <w:rPr>
          <w:rFonts w:ascii="Times New Roman" w:eastAsia="Times New Roman" w:hAnsi="Times New Roman" w:cs="Times New Roman"/>
          <w:lang w:eastAsia="ar-SA"/>
        </w:rPr>
      </w:pP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D15CB3" w:rsidRPr="00D15CB3" w:rsidTr="00F92CFF">
        <w:tc>
          <w:tcPr>
            <w:tcW w:w="4996" w:type="dxa"/>
            <w:shd w:val="clear" w:color="auto" w:fill="auto"/>
          </w:tcPr>
          <w:p w:rsidR="00D15CB3" w:rsidRPr="00D15CB3" w:rsidRDefault="00D15CB3" w:rsidP="00D15CB3">
            <w:pPr>
              <w:suppressAutoHyphens/>
              <w:snapToGrid w:val="0"/>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ZAMAWIAJACY</w:t>
            </w:r>
          </w:p>
        </w:tc>
        <w:tc>
          <w:tcPr>
            <w:tcW w:w="4997" w:type="dxa"/>
            <w:shd w:val="clear" w:color="auto" w:fill="auto"/>
          </w:tcPr>
          <w:p w:rsidR="00D15CB3" w:rsidRPr="00D15CB3" w:rsidRDefault="00D15CB3" w:rsidP="00D15CB3">
            <w:pPr>
              <w:suppressAutoHyphens/>
              <w:snapToGrid w:val="0"/>
              <w:spacing w:after="0" w:line="240" w:lineRule="auto"/>
              <w:jc w:val="center"/>
              <w:rPr>
                <w:rFonts w:ascii="Times New Roman" w:eastAsia="Times New Roman" w:hAnsi="Times New Roman" w:cs="Times New Roman"/>
                <w:b/>
                <w:lang w:eastAsia="ar-SA"/>
              </w:rPr>
            </w:pPr>
            <w:r w:rsidRPr="00D15CB3">
              <w:rPr>
                <w:rFonts w:ascii="Times New Roman" w:eastAsia="Times New Roman" w:hAnsi="Times New Roman" w:cs="Times New Roman"/>
                <w:b/>
                <w:lang w:eastAsia="ar-SA"/>
              </w:rPr>
              <w:t>WYKONAWCA</w:t>
            </w:r>
          </w:p>
        </w:tc>
      </w:tr>
      <w:tr w:rsidR="00D15CB3" w:rsidRPr="00D15CB3" w:rsidTr="00F92CFF">
        <w:tc>
          <w:tcPr>
            <w:tcW w:w="4996" w:type="dxa"/>
            <w:shd w:val="clear" w:color="auto" w:fill="auto"/>
          </w:tcPr>
          <w:p w:rsidR="00D15CB3" w:rsidRPr="00D15CB3" w:rsidRDefault="00D15CB3" w:rsidP="00D15CB3">
            <w:pPr>
              <w:suppressAutoHyphens/>
              <w:snapToGrid w:val="0"/>
              <w:spacing w:after="0" w:line="240" w:lineRule="auto"/>
              <w:jc w:val="both"/>
              <w:rPr>
                <w:rFonts w:ascii="Times New Roman" w:eastAsia="Times New Roman" w:hAnsi="Times New Roman" w:cs="Times New Roman"/>
                <w:lang w:eastAsia="ar-SA"/>
              </w:rPr>
            </w:pPr>
          </w:p>
        </w:tc>
        <w:tc>
          <w:tcPr>
            <w:tcW w:w="4997" w:type="dxa"/>
            <w:shd w:val="clear" w:color="auto" w:fill="auto"/>
          </w:tcPr>
          <w:p w:rsidR="00D15CB3" w:rsidRPr="00D15CB3" w:rsidRDefault="00D15CB3" w:rsidP="00D15CB3">
            <w:pPr>
              <w:suppressAutoHyphens/>
              <w:snapToGrid w:val="0"/>
              <w:spacing w:after="0" w:line="240" w:lineRule="auto"/>
              <w:jc w:val="both"/>
              <w:rPr>
                <w:rFonts w:ascii="Times New Roman" w:eastAsia="Times New Roman" w:hAnsi="Times New Roman" w:cs="Times New Roman"/>
                <w:lang w:eastAsia="ar-SA"/>
              </w:rPr>
            </w:pPr>
          </w:p>
        </w:tc>
      </w:tr>
    </w:tbl>
    <w:p w:rsidR="002006E1" w:rsidRDefault="002006E1"/>
    <w:sectPr w:rsidR="002006E1" w:rsidSect="006A6ADA">
      <w:headerReference w:type="default" r:id="rId7"/>
      <w:footerReference w:type="even" r:id="rId8"/>
      <w:footerReference w:type="default" r:id="rId9"/>
      <w:pgSz w:w="11906" w:h="16838" w:code="9"/>
      <w:pgMar w:top="1418" w:right="107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8F7" w:rsidRDefault="002B79DB">
      <w:pPr>
        <w:spacing w:after="0" w:line="240" w:lineRule="auto"/>
      </w:pPr>
      <w:r>
        <w:separator/>
      </w:r>
    </w:p>
  </w:endnote>
  <w:endnote w:type="continuationSeparator" w:id="0">
    <w:p w:rsidR="007378F7" w:rsidRDefault="002B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DA" w:rsidRDefault="00C51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A6ADA" w:rsidRDefault="00DC2B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DA" w:rsidRDefault="00C51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C2B30">
      <w:rPr>
        <w:rStyle w:val="Numerstrony"/>
        <w:noProof/>
      </w:rPr>
      <w:t>7</w:t>
    </w:r>
    <w:r>
      <w:rPr>
        <w:rStyle w:val="Numerstrony"/>
      </w:rPr>
      <w:fldChar w:fldCharType="end"/>
    </w:r>
  </w:p>
  <w:p w:rsidR="006A6ADA" w:rsidRDefault="00DC2B3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8F7" w:rsidRDefault="002B79DB">
      <w:pPr>
        <w:spacing w:after="0" w:line="240" w:lineRule="auto"/>
      </w:pPr>
      <w:r>
        <w:separator/>
      </w:r>
    </w:p>
  </w:footnote>
  <w:footnote w:type="continuationSeparator" w:id="0">
    <w:p w:rsidR="007378F7" w:rsidRDefault="002B7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82" w:rsidRPr="00B7740B" w:rsidRDefault="00D15CB3" w:rsidP="00413BA4">
    <w:pPr>
      <w:pStyle w:val="Nagwek"/>
      <w:jc w:val="center"/>
      <w:rPr>
        <w:color w:val="808080"/>
        <w:sz w:val="24"/>
        <w:szCs w:val="24"/>
      </w:rPr>
    </w:pPr>
    <w:r w:rsidRPr="00D15CB3">
      <w:rPr>
        <w:color w:val="808080"/>
        <w:sz w:val="24"/>
        <w:szCs w:val="24"/>
      </w:rPr>
      <w:t>Zakup fiberolaryngoskopów   dla Samodzielnego Zespołu Publicznych Zakładów Opieki Zdrowotnej im. Dzieci Wa</w:t>
    </w:r>
    <w:r>
      <w:rPr>
        <w:color w:val="808080"/>
        <w:sz w:val="24"/>
        <w:szCs w:val="24"/>
      </w:rPr>
      <w:t>rszawy w Dziekanowie Leśnym’’ DZ</w:t>
    </w:r>
    <w:r w:rsidRPr="00D15CB3">
      <w:rPr>
        <w:color w:val="808080"/>
        <w:sz w:val="24"/>
        <w:szCs w:val="24"/>
      </w:rPr>
      <w:t>/13/PN/2019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2C0EE48"/>
    <w:name w:val="WW8Num5"/>
    <w:lvl w:ilvl="0">
      <w:start w:val="1"/>
      <w:numFmt w:val="decimal"/>
      <w:lvlText w:val="%1."/>
      <w:lvlJc w:val="left"/>
      <w:pPr>
        <w:tabs>
          <w:tab w:val="num" w:pos="360"/>
        </w:tabs>
        <w:ind w:left="360" w:hanging="360"/>
      </w:pPr>
      <w:rPr>
        <w:i w:val="0"/>
      </w:rPr>
    </w:lvl>
  </w:abstractNum>
  <w:abstractNum w:abstractNumId="4" w15:restartNumberingAfterBreak="0">
    <w:nsid w:val="00000006"/>
    <w:multiLevelType w:val="singleLevel"/>
    <w:tmpl w:val="9B50D072"/>
    <w:name w:val="WW8Num6"/>
    <w:lvl w:ilvl="0">
      <w:start w:val="1"/>
      <w:numFmt w:val="decimal"/>
      <w:lvlText w:val="%1."/>
      <w:lvlJc w:val="left"/>
      <w:pPr>
        <w:tabs>
          <w:tab w:val="num" w:pos="360"/>
        </w:tabs>
        <w:ind w:left="360" w:hanging="360"/>
      </w:pPr>
      <w:rPr>
        <w:i w:val="0"/>
        <w:sz w:val="22"/>
        <w:szCs w:val="22"/>
      </w:rPr>
    </w:lvl>
  </w:abstractNum>
  <w:abstractNum w:abstractNumId="5" w15:restartNumberingAfterBreak="0">
    <w:nsid w:val="00000008"/>
    <w:multiLevelType w:val="singleLevel"/>
    <w:tmpl w:val="04150017"/>
    <w:lvl w:ilvl="0">
      <w:start w:val="1"/>
      <w:numFmt w:val="lowerLetter"/>
      <w:lvlText w:val="%1)"/>
      <w:lvlJc w:val="left"/>
      <w:pPr>
        <w:ind w:left="360" w:hanging="360"/>
      </w:pPr>
    </w:lvl>
  </w:abstractNum>
  <w:abstractNum w:abstractNumId="6" w15:restartNumberingAfterBreak="0">
    <w:nsid w:val="00000009"/>
    <w:multiLevelType w:val="singleLevel"/>
    <w:tmpl w:val="00000009"/>
    <w:name w:val="WW8Num9"/>
    <w:lvl w:ilvl="0">
      <w:start w:val="1"/>
      <w:numFmt w:val="lowerLetter"/>
      <w:lvlText w:val="%1)"/>
      <w:lvlJc w:val="left"/>
      <w:pPr>
        <w:tabs>
          <w:tab w:val="num" w:pos="1658"/>
        </w:tabs>
        <w:ind w:left="1658" w:hanging="600"/>
      </w:pPr>
    </w:lvl>
  </w:abstractNum>
  <w:abstractNum w:abstractNumId="7" w15:restartNumberingAfterBreak="0">
    <w:nsid w:val="0000000A"/>
    <w:multiLevelType w:val="singleLevel"/>
    <w:tmpl w:val="0000000A"/>
    <w:name w:val="WW8Num10"/>
    <w:lvl w:ilvl="0">
      <w:start w:val="1"/>
      <w:numFmt w:val="decimal"/>
      <w:lvlText w:val="%1."/>
      <w:lvlJc w:val="left"/>
      <w:pPr>
        <w:tabs>
          <w:tab w:val="num" w:pos="989"/>
        </w:tabs>
        <w:ind w:left="989" w:hanging="705"/>
      </w:pPr>
      <w:rPr>
        <w:b w:val="0"/>
      </w:r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0F"/>
    <w:multiLevelType w:val="singleLevel"/>
    <w:tmpl w:val="0000000F"/>
    <w:name w:val="WW8Num15"/>
    <w:lvl w:ilvl="0">
      <w:start w:val="1"/>
      <w:numFmt w:val="decimal"/>
      <w:lvlText w:val="%1."/>
      <w:lvlJc w:val="left"/>
      <w:pPr>
        <w:tabs>
          <w:tab w:val="num" w:pos="720"/>
        </w:tabs>
        <w:ind w:left="720" w:hanging="360"/>
      </w:pPr>
      <w:rPr>
        <w:i w:val="0"/>
      </w:rPr>
    </w:lvl>
  </w:abstractNum>
  <w:abstractNum w:abstractNumId="12" w15:restartNumberingAfterBreak="0">
    <w:nsid w:val="00000010"/>
    <w:multiLevelType w:val="singleLevel"/>
    <w:tmpl w:val="00000010"/>
    <w:lvl w:ilvl="0">
      <w:start w:val="1"/>
      <w:numFmt w:val="decimal"/>
      <w:lvlText w:val="%1."/>
      <w:lvlJc w:val="left"/>
      <w:pPr>
        <w:tabs>
          <w:tab w:val="num" w:pos="360"/>
        </w:tabs>
        <w:ind w:left="360" w:hanging="360"/>
      </w:pPr>
    </w:lvl>
  </w:abstractNum>
  <w:abstractNum w:abstractNumId="13" w15:restartNumberingAfterBreak="0">
    <w:nsid w:val="00000012"/>
    <w:multiLevelType w:val="singleLevel"/>
    <w:tmpl w:val="04150001"/>
    <w:lvl w:ilvl="0">
      <w:start w:val="1"/>
      <w:numFmt w:val="bullet"/>
      <w:lvlText w:val=""/>
      <w:lvlJc w:val="left"/>
      <w:pPr>
        <w:ind w:left="360" w:hanging="360"/>
      </w:pPr>
      <w:rPr>
        <w:rFonts w:ascii="Symbol" w:hAnsi="Symbol" w:hint="default"/>
      </w:rPr>
    </w:lvl>
  </w:abstractNum>
  <w:abstractNum w:abstractNumId="14"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5" w15:restartNumberingAfterBreak="0">
    <w:nsid w:val="00000014"/>
    <w:multiLevelType w:val="singleLevel"/>
    <w:tmpl w:val="00000014"/>
    <w:name w:val="WW8Num20"/>
    <w:lvl w:ilvl="0">
      <w:start w:val="2"/>
      <w:numFmt w:val="decimal"/>
      <w:lvlText w:val="%1."/>
      <w:lvlJc w:val="left"/>
      <w:pPr>
        <w:tabs>
          <w:tab w:val="num" w:pos="360"/>
        </w:tabs>
        <w:ind w:left="360" w:hanging="360"/>
      </w:pPr>
    </w:lvl>
  </w:abstractNum>
  <w:abstractNum w:abstractNumId="16" w15:restartNumberingAfterBreak="0">
    <w:nsid w:val="00000018"/>
    <w:multiLevelType w:val="multilevel"/>
    <w:tmpl w:val="0000001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2AF35BC"/>
    <w:multiLevelType w:val="singleLevel"/>
    <w:tmpl w:val="00000010"/>
    <w:lvl w:ilvl="0">
      <w:start w:val="1"/>
      <w:numFmt w:val="decimal"/>
      <w:lvlText w:val="%1."/>
      <w:lvlJc w:val="left"/>
      <w:pPr>
        <w:tabs>
          <w:tab w:val="num" w:pos="360"/>
        </w:tabs>
        <w:ind w:left="360" w:hanging="360"/>
      </w:pPr>
    </w:lvl>
  </w:abstractNum>
  <w:abstractNum w:abstractNumId="18" w15:restartNumberingAfterBreak="0">
    <w:nsid w:val="14DB5553"/>
    <w:multiLevelType w:val="hybridMultilevel"/>
    <w:tmpl w:val="DB4A4C84"/>
    <w:lvl w:ilvl="0" w:tplc="4B7A191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9D1666"/>
    <w:multiLevelType w:val="hybridMultilevel"/>
    <w:tmpl w:val="DC3A17B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418955E7"/>
    <w:multiLevelType w:val="singleLevel"/>
    <w:tmpl w:val="00000008"/>
    <w:lvl w:ilvl="0">
      <w:start w:val="1"/>
      <w:numFmt w:val="decimal"/>
      <w:lvlText w:val="%1)"/>
      <w:lvlJc w:val="left"/>
      <w:pPr>
        <w:tabs>
          <w:tab w:val="num" w:pos="360"/>
        </w:tabs>
        <w:ind w:left="360" w:hanging="360"/>
      </w:pPr>
    </w:lvl>
  </w:abstractNum>
  <w:abstractNum w:abstractNumId="21" w15:restartNumberingAfterBreak="0">
    <w:nsid w:val="52E85527"/>
    <w:multiLevelType w:val="hybridMultilevel"/>
    <w:tmpl w:val="FE3CE0D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501"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2" w15:restartNumberingAfterBreak="0">
    <w:nsid w:val="6A353E4C"/>
    <w:multiLevelType w:val="hybridMultilevel"/>
    <w:tmpl w:val="8292A5A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74CF6FBA"/>
    <w:multiLevelType w:val="hybridMultilevel"/>
    <w:tmpl w:val="45F4F20E"/>
    <w:lvl w:ilvl="0" w:tplc="0D6C2B0E">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4" w15:restartNumberingAfterBreak="0">
    <w:nsid w:val="76BB45FB"/>
    <w:multiLevelType w:val="hybridMultilevel"/>
    <w:tmpl w:val="47062EF6"/>
    <w:lvl w:ilvl="0" w:tplc="DE7820DA">
      <w:start w:val="1"/>
      <w:numFmt w:val="lowerLetter"/>
      <w:lvlText w:val="%1)"/>
      <w:lvlJc w:val="left"/>
      <w:pPr>
        <w:ind w:left="1065" w:hanging="705"/>
      </w:pPr>
      <w:rPr>
        <w:rFonts w:hint="default"/>
      </w:rPr>
    </w:lvl>
    <w:lvl w:ilvl="1" w:tplc="F206883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1"/>
  </w:num>
  <w:num w:numId="14">
    <w:abstractNumId w:val="12"/>
  </w:num>
  <w:num w:numId="15">
    <w:abstractNumId w:val="13"/>
  </w:num>
  <w:num w:numId="16">
    <w:abstractNumId w:val="14"/>
  </w:num>
  <w:num w:numId="17">
    <w:abstractNumId w:val="15"/>
  </w:num>
  <w:num w:numId="18">
    <w:abstractNumId w:val="17"/>
  </w:num>
  <w:num w:numId="19">
    <w:abstractNumId w:val="16"/>
  </w:num>
  <w:num w:numId="20">
    <w:abstractNumId w:val="20"/>
  </w:num>
  <w:num w:numId="21">
    <w:abstractNumId w:val="2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9"/>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19"/>
    <w:rsid w:val="001A4B76"/>
    <w:rsid w:val="002006E1"/>
    <w:rsid w:val="00264146"/>
    <w:rsid w:val="002B79DB"/>
    <w:rsid w:val="004D7ACB"/>
    <w:rsid w:val="004F79D2"/>
    <w:rsid w:val="00680941"/>
    <w:rsid w:val="007378F7"/>
    <w:rsid w:val="0075618C"/>
    <w:rsid w:val="0077253A"/>
    <w:rsid w:val="0085732F"/>
    <w:rsid w:val="0093587E"/>
    <w:rsid w:val="00AC7959"/>
    <w:rsid w:val="00BD1248"/>
    <w:rsid w:val="00BE369C"/>
    <w:rsid w:val="00C40E25"/>
    <w:rsid w:val="00C51419"/>
    <w:rsid w:val="00D15CB3"/>
    <w:rsid w:val="00D83F6A"/>
    <w:rsid w:val="00D9193E"/>
    <w:rsid w:val="00DC2B30"/>
    <w:rsid w:val="00E15005"/>
    <w:rsid w:val="00ED3A46"/>
    <w:rsid w:val="00F052AE"/>
    <w:rsid w:val="00F543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F22B069-903C-4249-94FD-7F6DDAE4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14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1419"/>
  </w:style>
  <w:style w:type="paragraph" w:styleId="Stopka">
    <w:name w:val="footer"/>
    <w:basedOn w:val="Normalny"/>
    <w:link w:val="StopkaZnak"/>
    <w:uiPriority w:val="99"/>
    <w:unhideWhenUsed/>
    <w:rsid w:val="00C514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419"/>
  </w:style>
  <w:style w:type="character" w:styleId="Numerstrony">
    <w:name w:val="page number"/>
    <w:basedOn w:val="Domylnaczcionkaakapitu"/>
    <w:semiHidden/>
    <w:rsid w:val="00C51419"/>
  </w:style>
  <w:style w:type="paragraph" w:styleId="Tekstdymka">
    <w:name w:val="Balloon Text"/>
    <w:basedOn w:val="Normalny"/>
    <w:link w:val="TekstdymkaZnak"/>
    <w:uiPriority w:val="99"/>
    <w:semiHidden/>
    <w:unhideWhenUsed/>
    <w:rsid w:val="002B79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79DB"/>
    <w:rPr>
      <w:rFonts w:ascii="Segoe UI" w:hAnsi="Segoe UI" w:cs="Segoe UI"/>
      <w:sz w:val="18"/>
      <w:szCs w:val="18"/>
    </w:rPr>
  </w:style>
  <w:style w:type="paragraph" w:styleId="Akapitzlist">
    <w:name w:val="List Paragraph"/>
    <w:basedOn w:val="Normalny"/>
    <w:uiPriority w:val="34"/>
    <w:qFormat/>
    <w:rsid w:val="001A4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3439</Words>
  <Characters>20635</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UK101</dc:creator>
  <cp:keywords/>
  <dc:description/>
  <cp:lastModifiedBy>UK066</cp:lastModifiedBy>
  <cp:revision>19</cp:revision>
  <cp:lastPrinted>2019-05-23T08:24:00Z</cp:lastPrinted>
  <dcterms:created xsi:type="dcterms:W3CDTF">2018-03-20T10:06:00Z</dcterms:created>
  <dcterms:modified xsi:type="dcterms:W3CDTF">2019-05-30T07:00:00Z</dcterms:modified>
</cp:coreProperties>
</file>