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A87" w:rsidRPr="0034384C" w:rsidRDefault="007A7A87" w:rsidP="0034384C">
      <w:pPr>
        <w:keepNext/>
        <w:widowControl w:val="0"/>
        <w:suppressAutoHyphens/>
        <w:spacing w:after="0" w:line="276" w:lineRule="auto"/>
        <w:jc w:val="center"/>
        <w:outlineLvl w:val="0"/>
        <w:rPr>
          <w:rFonts w:asciiTheme="majorBidi" w:eastAsia="Times New Roman" w:hAnsiTheme="majorBidi" w:cstheme="majorBidi"/>
          <w:kern w:val="1"/>
          <w:lang w:eastAsia="hi-IN" w:bidi="hi-IN"/>
        </w:rPr>
      </w:pPr>
      <w:bookmarkStart w:id="0" w:name="_Hlk58532536"/>
      <w:r w:rsidRPr="0034384C">
        <w:rPr>
          <w:rFonts w:asciiTheme="majorBidi" w:eastAsia="Times New Roman" w:hAnsiTheme="majorBidi" w:cstheme="majorBidi"/>
          <w:b/>
          <w:bCs/>
          <w:kern w:val="1"/>
          <w:lang w:eastAsia="hi-IN" w:bidi="hi-IN"/>
        </w:rPr>
        <w:t>UMOWA Nr  /……/2021</w:t>
      </w:r>
      <w:r w:rsidR="004526E3" w:rsidRPr="0034384C">
        <w:rPr>
          <w:rFonts w:asciiTheme="majorBidi" w:eastAsia="Times New Roman" w:hAnsiTheme="majorBidi" w:cstheme="majorBidi"/>
          <w:b/>
          <w:bCs/>
          <w:kern w:val="1"/>
          <w:lang w:eastAsia="hi-IN" w:bidi="hi-IN"/>
        </w:rPr>
        <w:t xml:space="preserve"> -</w:t>
      </w:r>
      <w:r w:rsidRPr="0034384C">
        <w:rPr>
          <w:rFonts w:asciiTheme="majorBidi" w:eastAsia="Times New Roman" w:hAnsiTheme="majorBidi" w:cstheme="majorBidi"/>
          <w:b/>
          <w:bCs/>
          <w:kern w:val="1"/>
          <w:lang w:eastAsia="hi-IN" w:bidi="hi-IN"/>
        </w:rPr>
        <w:t>WZÓR</w:t>
      </w:r>
    </w:p>
    <w:p w:rsidR="007D1E5D" w:rsidRPr="0034384C" w:rsidRDefault="002E2EFE" w:rsidP="0034384C">
      <w:pPr>
        <w:widowControl w:val="0"/>
        <w:suppressAutoHyphens/>
        <w:spacing w:before="120" w:after="0" w:line="276" w:lineRule="auto"/>
        <w:rPr>
          <w:rFonts w:asciiTheme="majorBidi" w:eastAsia="SimSun" w:hAnsiTheme="majorBidi" w:cstheme="majorBidi"/>
          <w:kern w:val="1"/>
          <w:lang w:eastAsia="hi-IN" w:bidi="hi-IN"/>
        </w:rPr>
      </w:pPr>
      <w:r w:rsidRPr="0034384C">
        <w:rPr>
          <w:rFonts w:asciiTheme="majorBidi" w:eastAsia="SimSun" w:hAnsiTheme="majorBidi" w:cstheme="majorBidi"/>
          <w:kern w:val="1"/>
          <w:lang w:eastAsia="hi-IN" w:bidi="hi-IN"/>
        </w:rPr>
        <w:t>Zawarta dnia .</w:t>
      </w:r>
      <w:r w:rsidR="007A7A87" w:rsidRPr="0034384C">
        <w:rPr>
          <w:rFonts w:asciiTheme="majorBidi" w:eastAsia="SimSun" w:hAnsiTheme="majorBidi" w:cstheme="majorBidi"/>
          <w:kern w:val="1"/>
          <w:lang w:eastAsia="hi-IN" w:bidi="hi-IN"/>
        </w:rPr>
        <w:t>…………… 2021r. w, pomiędzy:</w:t>
      </w:r>
    </w:p>
    <w:p w:rsidR="007D1E5D" w:rsidRPr="0034384C" w:rsidRDefault="007D1E5D" w:rsidP="0034384C">
      <w:pPr>
        <w:suppressAutoHyphens/>
        <w:spacing w:after="0" w:line="276" w:lineRule="auto"/>
        <w:jc w:val="both"/>
        <w:rPr>
          <w:rFonts w:asciiTheme="majorBidi" w:eastAsia="Times New Roman" w:hAnsiTheme="majorBidi" w:cstheme="majorBidi"/>
          <w:color w:val="000000"/>
          <w:lang w:eastAsia="ar-SA"/>
        </w:rPr>
      </w:pPr>
      <w:r w:rsidRPr="0034384C">
        <w:rPr>
          <w:rFonts w:asciiTheme="majorBidi" w:eastAsia="Times New Roman" w:hAnsiTheme="majorBidi" w:cstheme="majorBidi"/>
          <w:color w:val="000000"/>
          <w:lang w:eastAsia="ar-SA"/>
        </w:rPr>
        <w:t xml:space="preserve">Samodzielnym Zespołem Publicznych Zakładów Opieki Zdrowotnej im. Dzieci Warszawy z siedzibą </w:t>
      </w:r>
      <w:r w:rsidRPr="0034384C">
        <w:rPr>
          <w:rFonts w:asciiTheme="majorBidi" w:eastAsia="Times New Roman" w:hAnsiTheme="majorBidi" w:cstheme="majorBidi"/>
          <w:color w:val="000000"/>
          <w:lang w:eastAsia="ar-SA"/>
        </w:rPr>
        <w:br/>
        <w:t xml:space="preserve">w </w:t>
      </w:r>
      <w:proofErr w:type="spellStart"/>
      <w:r w:rsidRPr="0034384C">
        <w:rPr>
          <w:rFonts w:asciiTheme="majorBidi" w:eastAsia="Times New Roman" w:hAnsiTheme="majorBidi" w:cstheme="majorBidi"/>
          <w:color w:val="000000"/>
          <w:lang w:eastAsia="ar-SA"/>
        </w:rPr>
        <w:t>Dziekanowie</w:t>
      </w:r>
      <w:proofErr w:type="spellEnd"/>
      <w:r w:rsidRPr="0034384C">
        <w:rPr>
          <w:rFonts w:asciiTheme="majorBidi" w:eastAsia="Times New Roman" w:hAnsiTheme="majorBidi" w:cstheme="majorBidi"/>
          <w:color w:val="000000"/>
          <w:lang w:eastAsia="ar-SA"/>
        </w:rPr>
        <w:t xml:space="preserv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rsidR="007D1E5D" w:rsidRPr="0034384C" w:rsidRDefault="007D1E5D" w:rsidP="0034384C">
      <w:pPr>
        <w:suppressAutoHyphens/>
        <w:spacing w:after="0" w:line="276" w:lineRule="auto"/>
        <w:jc w:val="both"/>
        <w:rPr>
          <w:rFonts w:asciiTheme="majorBidi" w:eastAsia="Times New Roman" w:hAnsiTheme="majorBidi" w:cstheme="majorBidi"/>
          <w:color w:val="000000"/>
          <w:lang w:eastAsia="ar-SA"/>
        </w:rPr>
      </w:pPr>
      <w:r w:rsidRPr="0034384C">
        <w:rPr>
          <w:rFonts w:asciiTheme="majorBidi" w:eastAsia="Times New Roman" w:hAnsiTheme="majorBidi" w:cstheme="majorBidi"/>
          <w:color w:val="000000"/>
          <w:lang w:eastAsia="ar-SA"/>
        </w:rPr>
        <w:t>reprezentowanym przez:</w:t>
      </w:r>
    </w:p>
    <w:p w:rsidR="007A7A87" w:rsidRPr="0034384C" w:rsidRDefault="007D1E5D" w:rsidP="0034384C">
      <w:pPr>
        <w:suppressAutoHyphens/>
        <w:spacing w:before="240" w:line="276" w:lineRule="auto"/>
        <w:jc w:val="both"/>
        <w:rPr>
          <w:rFonts w:asciiTheme="majorBidi" w:eastAsia="Times New Roman" w:hAnsiTheme="majorBidi" w:cstheme="majorBidi"/>
          <w:i/>
          <w:color w:val="000000"/>
          <w:lang w:eastAsia="ar-SA"/>
        </w:rPr>
      </w:pPr>
      <w:r w:rsidRPr="0034384C">
        <w:rPr>
          <w:rFonts w:asciiTheme="majorBidi" w:eastAsia="Times New Roman" w:hAnsiTheme="majorBidi" w:cstheme="majorBidi"/>
          <w:i/>
          <w:color w:val="000000"/>
          <w:lang w:eastAsia="ar-SA"/>
        </w:rPr>
        <w:t xml:space="preserve">Roberta Lasotę – Dyrektora </w:t>
      </w:r>
    </w:p>
    <w:p w:rsidR="007A7A87" w:rsidRPr="0034384C" w:rsidRDefault="007A7A87" w:rsidP="0034384C">
      <w:pPr>
        <w:tabs>
          <w:tab w:val="left" w:pos="284"/>
        </w:tabs>
        <w:spacing w:line="276" w:lineRule="auto"/>
        <w:contextualSpacing/>
        <w:textAlignment w:val="baseline"/>
        <w:rPr>
          <w:rFonts w:asciiTheme="majorBidi" w:eastAsia="Calibri" w:hAnsiTheme="majorBidi" w:cstheme="majorBidi"/>
        </w:rPr>
      </w:pPr>
      <w:r w:rsidRPr="0034384C">
        <w:rPr>
          <w:rFonts w:asciiTheme="majorBidi" w:eastAsia="Calibri" w:hAnsiTheme="majorBidi" w:cstheme="majorBidi"/>
        </w:rPr>
        <w:t>zwanym w treści umowy „Zamawiającym”</w:t>
      </w:r>
    </w:p>
    <w:p w:rsidR="007A7A87" w:rsidRPr="0034384C" w:rsidRDefault="007A7A87" w:rsidP="0034384C">
      <w:pPr>
        <w:tabs>
          <w:tab w:val="left" w:pos="284"/>
        </w:tabs>
        <w:spacing w:after="0" w:line="276" w:lineRule="auto"/>
        <w:jc w:val="both"/>
        <w:rPr>
          <w:rFonts w:asciiTheme="majorBidi" w:eastAsia="Calibri" w:hAnsiTheme="majorBidi" w:cstheme="majorBidi"/>
        </w:rPr>
      </w:pPr>
      <w:r w:rsidRPr="0034384C">
        <w:rPr>
          <w:rFonts w:asciiTheme="majorBidi" w:eastAsia="Calibri" w:hAnsiTheme="majorBidi" w:cstheme="majorBidi"/>
        </w:rPr>
        <w:t>a</w:t>
      </w:r>
    </w:p>
    <w:p w:rsidR="007A7A87" w:rsidRPr="0034384C" w:rsidRDefault="007A7A87" w:rsidP="0034384C">
      <w:pPr>
        <w:tabs>
          <w:tab w:val="left" w:pos="284"/>
          <w:tab w:val="num" w:pos="568"/>
        </w:tabs>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w:t>
      </w:r>
    </w:p>
    <w:p w:rsidR="007A7A87" w:rsidRPr="0034384C" w:rsidRDefault="007A7A87" w:rsidP="0034384C">
      <w:pPr>
        <w:tabs>
          <w:tab w:val="left" w:pos="284"/>
          <w:tab w:val="num" w:pos="568"/>
        </w:tabs>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 xml:space="preserve">reprezentowanym przez: </w:t>
      </w:r>
    </w:p>
    <w:p w:rsidR="007A7A87" w:rsidRPr="0034384C" w:rsidRDefault="007A7A87" w:rsidP="0034384C">
      <w:pPr>
        <w:tabs>
          <w:tab w:val="left" w:pos="284"/>
        </w:tabs>
        <w:spacing w:line="276" w:lineRule="auto"/>
        <w:contextualSpacing/>
        <w:textAlignment w:val="baseline"/>
        <w:rPr>
          <w:rFonts w:asciiTheme="majorBidi" w:eastAsia="Calibri" w:hAnsiTheme="majorBidi" w:cstheme="majorBidi"/>
        </w:rPr>
      </w:pPr>
      <w:r w:rsidRPr="0034384C">
        <w:rPr>
          <w:rFonts w:asciiTheme="majorBidi" w:eastAsia="Calibri" w:hAnsiTheme="majorBidi" w:cstheme="majorBidi"/>
        </w:rPr>
        <w:t>- …………… …………… – …………… ……………,</w:t>
      </w:r>
    </w:p>
    <w:p w:rsidR="007A7A87" w:rsidRPr="0034384C" w:rsidRDefault="007A7A87" w:rsidP="0034384C">
      <w:pPr>
        <w:tabs>
          <w:tab w:val="left" w:pos="284"/>
        </w:tabs>
        <w:spacing w:line="276" w:lineRule="auto"/>
        <w:contextualSpacing/>
        <w:textAlignment w:val="baseline"/>
        <w:rPr>
          <w:rFonts w:asciiTheme="majorBidi" w:eastAsia="Calibri" w:hAnsiTheme="majorBidi" w:cstheme="majorBidi"/>
        </w:rPr>
      </w:pPr>
      <w:r w:rsidRPr="0034384C">
        <w:rPr>
          <w:rFonts w:asciiTheme="majorBidi" w:eastAsia="Calibri" w:hAnsiTheme="majorBidi" w:cstheme="majorBidi"/>
        </w:rPr>
        <w:t>- …………… …………… – …………… ……………,</w:t>
      </w:r>
    </w:p>
    <w:p w:rsidR="007A7A87" w:rsidRPr="0034384C" w:rsidRDefault="007A7A87" w:rsidP="0034384C">
      <w:pPr>
        <w:tabs>
          <w:tab w:val="left" w:pos="284"/>
        </w:tabs>
        <w:spacing w:line="276" w:lineRule="auto"/>
        <w:contextualSpacing/>
        <w:textAlignment w:val="baseline"/>
        <w:rPr>
          <w:rFonts w:asciiTheme="majorBidi" w:eastAsia="Calibri" w:hAnsiTheme="majorBidi" w:cstheme="majorBidi"/>
        </w:rPr>
      </w:pPr>
    </w:p>
    <w:p w:rsidR="007A7A87" w:rsidRPr="0034384C" w:rsidRDefault="007A7A87" w:rsidP="0034384C">
      <w:pPr>
        <w:tabs>
          <w:tab w:val="left" w:pos="284"/>
        </w:tabs>
        <w:spacing w:line="276" w:lineRule="auto"/>
        <w:contextualSpacing/>
        <w:textAlignment w:val="baseline"/>
        <w:rPr>
          <w:rFonts w:asciiTheme="majorBidi" w:eastAsia="Calibri" w:hAnsiTheme="majorBidi" w:cstheme="majorBidi"/>
        </w:rPr>
      </w:pPr>
      <w:r w:rsidRPr="0034384C">
        <w:rPr>
          <w:rFonts w:asciiTheme="majorBidi" w:eastAsia="Calibri" w:hAnsiTheme="majorBidi" w:cstheme="majorBidi"/>
        </w:rPr>
        <w:t>zwanym w treści umowy „Wykonawcą”,</w:t>
      </w:r>
    </w:p>
    <w:p w:rsidR="007A7A87" w:rsidRPr="0034384C" w:rsidRDefault="007A7A87" w:rsidP="0034384C">
      <w:pPr>
        <w:tabs>
          <w:tab w:val="left" w:pos="284"/>
        </w:tabs>
        <w:spacing w:line="276" w:lineRule="auto"/>
        <w:contextualSpacing/>
        <w:textAlignment w:val="baseline"/>
        <w:rPr>
          <w:rFonts w:asciiTheme="majorBidi" w:eastAsia="Calibri" w:hAnsiTheme="majorBidi" w:cstheme="majorBidi"/>
        </w:rPr>
      </w:pPr>
      <w:r w:rsidRPr="0034384C">
        <w:rPr>
          <w:rFonts w:asciiTheme="majorBidi" w:eastAsia="Calibri" w:hAnsiTheme="majorBidi" w:cstheme="majorBidi"/>
        </w:rPr>
        <w:t>zwanymi wspólnie w treści umowy „Stronami”,</w:t>
      </w:r>
    </w:p>
    <w:p w:rsidR="007D1E5D" w:rsidRPr="0034384C" w:rsidRDefault="007D1E5D" w:rsidP="0034384C">
      <w:pPr>
        <w:tabs>
          <w:tab w:val="left" w:pos="0"/>
          <w:tab w:val="left" w:pos="284"/>
        </w:tabs>
        <w:overflowPunct w:val="0"/>
        <w:autoSpaceDE w:val="0"/>
        <w:autoSpaceDN w:val="0"/>
        <w:adjustRightInd w:val="0"/>
        <w:spacing w:after="0" w:line="276" w:lineRule="auto"/>
        <w:jc w:val="both"/>
        <w:rPr>
          <w:rFonts w:asciiTheme="majorBidi" w:eastAsia="Calibri" w:hAnsiTheme="majorBidi" w:cstheme="majorBidi"/>
        </w:rPr>
      </w:pPr>
    </w:p>
    <w:p w:rsidR="007A7A87" w:rsidRPr="0034384C" w:rsidRDefault="007D1E5D" w:rsidP="0034384C">
      <w:pPr>
        <w:tabs>
          <w:tab w:val="left" w:pos="0"/>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w:t>
      </w:r>
      <w:r w:rsidR="007A7A87" w:rsidRPr="0034384C">
        <w:rPr>
          <w:rFonts w:asciiTheme="majorBidi" w:eastAsia="Calibri" w:hAnsiTheme="majorBidi" w:cstheme="majorBidi"/>
        </w:rPr>
        <w:t xml:space="preserve"> wyniku przeprowadzenia postępowania o udzielenie zamówienia publicznego na podstawie </w:t>
      </w:r>
      <w:r w:rsidR="00FD06AD" w:rsidRPr="0034384C">
        <w:rPr>
          <w:rFonts w:asciiTheme="majorBidi" w:eastAsia="Calibri" w:hAnsiTheme="majorBidi" w:cstheme="majorBidi"/>
        </w:rPr>
        <w:t>na podstawie art. 275 pkt. 1 ustawy z dnia 11 września 2019r. Prawo zamówień publicznych (Dz.U.</w:t>
      </w:r>
      <w:r w:rsidR="0072730C" w:rsidRPr="0034384C">
        <w:rPr>
          <w:rFonts w:asciiTheme="majorBidi" w:eastAsia="Calibri" w:hAnsiTheme="majorBidi" w:cstheme="majorBidi"/>
        </w:rPr>
        <w:br/>
      </w:r>
      <w:r w:rsidR="00FD06AD" w:rsidRPr="0034384C">
        <w:rPr>
          <w:rFonts w:asciiTheme="majorBidi" w:eastAsia="Calibri" w:hAnsiTheme="majorBidi" w:cstheme="majorBidi"/>
        </w:rPr>
        <w:t xml:space="preserve"> z 2019r. poz. 2019 ze zm.) zwanej dalej </w:t>
      </w:r>
      <w:proofErr w:type="spellStart"/>
      <w:r w:rsidR="00FD06AD" w:rsidRPr="0034384C">
        <w:rPr>
          <w:rFonts w:asciiTheme="majorBidi" w:eastAsia="Calibri" w:hAnsiTheme="majorBidi" w:cstheme="majorBidi"/>
        </w:rPr>
        <w:t>u.p.z.p</w:t>
      </w:r>
      <w:proofErr w:type="spellEnd"/>
      <w:r w:rsidR="00FD06AD" w:rsidRPr="0034384C">
        <w:rPr>
          <w:rFonts w:asciiTheme="majorBidi" w:eastAsia="Calibri" w:hAnsiTheme="majorBidi" w:cstheme="majorBidi"/>
        </w:rPr>
        <w:t xml:space="preserve">. </w:t>
      </w:r>
      <w:r w:rsidR="007A7A87" w:rsidRPr="0034384C">
        <w:rPr>
          <w:rFonts w:asciiTheme="majorBidi" w:eastAsia="Calibri" w:hAnsiTheme="majorBidi" w:cstheme="majorBidi"/>
        </w:rPr>
        <w:t>zawarta została umowa następującej treści:</w:t>
      </w:r>
    </w:p>
    <w:p w:rsidR="007A7A87" w:rsidRPr="0034384C" w:rsidRDefault="007A7A87" w:rsidP="0034384C">
      <w:pPr>
        <w:widowControl w:val="0"/>
        <w:suppressAutoHyphens/>
        <w:spacing w:after="0" w:line="276" w:lineRule="auto"/>
        <w:jc w:val="both"/>
        <w:rPr>
          <w:rFonts w:asciiTheme="majorBidi" w:eastAsia="SimSun" w:hAnsiTheme="majorBidi" w:cstheme="majorBidi"/>
          <w:kern w:val="1"/>
          <w:lang w:eastAsia="hi-IN" w:bidi="hi-IN"/>
        </w:rPr>
      </w:pPr>
    </w:p>
    <w:p w:rsidR="007A7A87" w:rsidRPr="0034384C" w:rsidRDefault="007A7A87"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34384C">
        <w:rPr>
          <w:rFonts w:asciiTheme="majorBidi" w:eastAsia="Times New Roman" w:hAnsiTheme="majorBidi" w:cstheme="majorBidi"/>
          <w:b/>
          <w:bCs/>
          <w:kern w:val="1"/>
          <w:lang w:eastAsia="hi-IN" w:bidi="hi-IN"/>
        </w:rPr>
        <w:t>§ 1.</w:t>
      </w:r>
      <w:r w:rsidRPr="0034384C">
        <w:rPr>
          <w:rFonts w:asciiTheme="majorBidi" w:eastAsia="Times New Roman" w:hAnsiTheme="majorBidi" w:cstheme="majorBidi"/>
          <w:b/>
          <w:bCs/>
          <w:kern w:val="1"/>
          <w:lang w:eastAsia="hi-IN" w:bidi="hi-IN"/>
        </w:rPr>
        <w:br w:type="textWrapping" w:clear="all"/>
        <w:t>Postanowienia ogólne</w:t>
      </w:r>
    </w:p>
    <w:p w:rsidR="007A7A87" w:rsidRPr="0034384C" w:rsidRDefault="007A7A87" w:rsidP="0034384C">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Wykonawca zobowiązuje się do sukcesywnej dostawy Zamawiającemu asortymentu objętego częścią  nr ……… i określon</w:t>
      </w:r>
      <w:r w:rsidR="00273FE7" w:rsidRPr="0034384C">
        <w:rPr>
          <w:rFonts w:asciiTheme="majorBidi" w:eastAsia="Calibri" w:hAnsiTheme="majorBidi" w:cstheme="majorBidi"/>
        </w:rPr>
        <w:t>ego w ofercie (przedmiot umowy)</w:t>
      </w:r>
      <w:r w:rsidR="00FC039F">
        <w:rPr>
          <w:rFonts w:asciiTheme="majorBidi" w:eastAsia="Calibri" w:hAnsiTheme="majorBidi" w:cstheme="majorBidi"/>
        </w:rPr>
        <w:t>.</w:t>
      </w:r>
    </w:p>
    <w:p w:rsidR="007A7A87" w:rsidRPr="0034384C" w:rsidRDefault="007A7A87" w:rsidP="0034384C">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Wykonawca zobowiązuje się wykonać przedmiot umowy zgodnie ze Specyfikacją Warunków Zamówienia oraz zgodnie ze złożoną ofertą, a także zgodnie z przepisami powszechnie obowiązującego prawa. Jednocześnie Wykonawca zobowiązuje się do realizacji przedmiotu umowy przy uwzględnieniu charakteru i zakresu statutowej działalności Zamawiającego,</w:t>
      </w:r>
      <w:r w:rsidR="003E35E0" w:rsidRPr="0034384C">
        <w:rPr>
          <w:rFonts w:asciiTheme="majorBidi" w:eastAsia="Calibri" w:hAnsiTheme="majorBidi" w:cstheme="majorBidi"/>
        </w:rPr>
        <w:t xml:space="preserve"> </w:t>
      </w:r>
      <w:r w:rsidRPr="0034384C">
        <w:rPr>
          <w:rFonts w:asciiTheme="majorBidi" w:eastAsia="Calibri" w:hAnsiTheme="majorBidi" w:cstheme="majorBidi"/>
        </w:rPr>
        <w:t>z najwyższą starannością i przy zachowaniu zwyczajów powszechnie reprezentowanych w obrocie gospodarczym.</w:t>
      </w:r>
    </w:p>
    <w:p w:rsidR="007A7A87" w:rsidRPr="0034384C" w:rsidRDefault="007A7A87" w:rsidP="0034384C">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ab/>
        <w:t>Wykonawca oświadcza, że dysponuje wiedzą, doświadczeniem i kwalifikacjami niezbędnymi do należytego wykonywania przedmiotu umowy.</w:t>
      </w:r>
    </w:p>
    <w:p w:rsidR="007A7A87" w:rsidRPr="0034384C" w:rsidRDefault="007A7A87" w:rsidP="0034384C">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ab/>
        <w:t>Wykonawca oświadcza, że nie istnieją żadne przeszkody prawne i faktyczne uniemożliwiające lub utrudniające mu należyte wykonanie przedmiotu umowy.</w:t>
      </w:r>
    </w:p>
    <w:p w:rsidR="007A7A87" w:rsidRPr="0034384C" w:rsidRDefault="007A7A87" w:rsidP="0034384C">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Wykonawca oświadcza, że:</w:t>
      </w:r>
    </w:p>
    <w:p w:rsidR="007A7A87" w:rsidRPr="0034384C" w:rsidRDefault="007A7A87" w:rsidP="0034384C">
      <w:pPr>
        <w:numPr>
          <w:ilvl w:val="0"/>
          <w:numId w:val="3"/>
        </w:numPr>
        <w:tabs>
          <w:tab w:val="left" w:pos="284"/>
        </w:tabs>
        <w:overflowPunct w:val="0"/>
        <w:autoSpaceDE w:val="0"/>
        <w:autoSpaceDN w:val="0"/>
        <w:adjustRightInd w:val="0"/>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asortyment objęty przedmiotem umowy jest nowy, stanowi jego własność, jest wolny od wad fizycznych i prawnych, nie jest obciążony żadnymi prawami innych podmiotów oraz nie jest przedmiotem żadnego postępowania, w tym  egzekucyjnego oraz zabezpieczającego;</w:t>
      </w:r>
    </w:p>
    <w:p w:rsidR="007A7A87" w:rsidRPr="0034384C" w:rsidRDefault="007A7A87" w:rsidP="0034384C">
      <w:pPr>
        <w:numPr>
          <w:ilvl w:val="0"/>
          <w:numId w:val="3"/>
        </w:numPr>
        <w:tabs>
          <w:tab w:val="left" w:pos="284"/>
        </w:tabs>
        <w:overflowPunct w:val="0"/>
        <w:autoSpaceDE w:val="0"/>
        <w:autoSpaceDN w:val="0"/>
        <w:adjustRightInd w:val="0"/>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 xml:space="preserve">asortyment objęty przedmiotem umowy spełnienia wymogi techniczne i jakościowe określone przez Zamawiającego, jest dopuszczony do obrotu na terytorium Rzeczypospolitej Polskiej oraz </w:t>
      </w:r>
      <w:r w:rsidRPr="0034384C">
        <w:rPr>
          <w:rFonts w:asciiTheme="majorBidi" w:eastAsia="Calibri" w:hAnsiTheme="majorBidi" w:cstheme="majorBidi"/>
        </w:rPr>
        <w:lastRenderedPageBreak/>
        <w:t xml:space="preserve">posiada w tym zakresie stosowne świadectwo rejestracji, o ile świadectwo takie jest wymagane przepisami powszechni obowiązującego prawa.                                                                                                                                                                                                          </w:t>
      </w:r>
    </w:p>
    <w:p w:rsidR="007A7A87" w:rsidRPr="0034384C" w:rsidRDefault="007A7A87" w:rsidP="0034384C">
      <w:pPr>
        <w:numPr>
          <w:ilvl w:val="0"/>
          <w:numId w:val="2"/>
        </w:numPr>
        <w:tabs>
          <w:tab w:val="left" w:pos="284"/>
        </w:tabs>
        <w:overflowPunct w:val="0"/>
        <w:autoSpaceDE w:val="0"/>
        <w:autoSpaceDN w:val="0"/>
        <w:adjustRightInd w:val="0"/>
        <w:spacing w:line="276" w:lineRule="auto"/>
        <w:jc w:val="both"/>
        <w:rPr>
          <w:rFonts w:asciiTheme="majorBidi" w:eastAsia="Calibri" w:hAnsiTheme="majorBidi" w:cstheme="majorBidi"/>
        </w:rPr>
      </w:pPr>
      <w:r w:rsidRPr="0034384C">
        <w:rPr>
          <w:rFonts w:asciiTheme="majorBidi" w:eastAsia="Calibri" w:hAnsiTheme="majorBidi" w:cstheme="majorBidi"/>
        </w:rPr>
        <w:t>Wykonawca nie jest uprawniony do powierzenia wykonania przedmiotu umowy podwykonawcom bez zgody Zamawiającego wyrażonej w formie pisemnej pod ry</w:t>
      </w:r>
      <w:r w:rsidR="003E35E0" w:rsidRPr="0034384C">
        <w:rPr>
          <w:rFonts w:asciiTheme="majorBidi" w:eastAsia="Calibri" w:hAnsiTheme="majorBidi" w:cstheme="majorBidi"/>
        </w:rPr>
        <w:t xml:space="preserve">gorem nieważności. Za działania </w:t>
      </w:r>
      <w:r w:rsidR="003E35E0" w:rsidRPr="0034384C">
        <w:rPr>
          <w:rFonts w:asciiTheme="majorBidi" w:eastAsia="Calibri" w:hAnsiTheme="majorBidi" w:cstheme="majorBidi"/>
        </w:rPr>
        <w:br/>
      </w:r>
      <w:r w:rsidRPr="0034384C">
        <w:rPr>
          <w:rFonts w:asciiTheme="majorBidi" w:eastAsia="Calibri" w:hAnsiTheme="majorBidi" w:cstheme="majorBidi"/>
        </w:rPr>
        <w:t>i zaniechania Podwykonawców Wykonawca odpowiada jak za działania i zaniechania własne.</w:t>
      </w:r>
    </w:p>
    <w:p w:rsidR="007A7A87" w:rsidRPr="0034384C" w:rsidRDefault="007A7A87"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34384C">
        <w:rPr>
          <w:rFonts w:asciiTheme="majorBidi" w:eastAsia="Times New Roman" w:hAnsiTheme="majorBidi" w:cstheme="majorBidi"/>
          <w:b/>
          <w:bCs/>
          <w:kern w:val="1"/>
          <w:lang w:eastAsia="hi-IN" w:bidi="hi-IN"/>
        </w:rPr>
        <w:t>§ 2.</w:t>
      </w:r>
      <w:r w:rsidRPr="0034384C">
        <w:rPr>
          <w:rFonts w:asciiTheme="majorBidi" w:eastAsia="Times New Roman" w:hAnsiTheme="majorBidi" w:cstheme="majorBidi"/>
          <w:b/>
          <w:bCs/>
          <w:kern w:val="1"/>
          <w:lang w:eastAsia="hi-IN" w:bidi="hi-IN"/>
        </w:rPr>
        <w:br w:type="textWrapping" w:clear="all"/>
        <w:t>Współpraca</w:t>
      </w:r>
    </w:p>
    <w:p w:rsidR="007A7A87" w:rsidRPr="0034384C" w:rsidRDefault="007A7A87" w:rsidP="0034384C">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Przedmiot umowy zostanie wykonany pod kontrolą, nadzorem i w uzgodnieniu z Zamawiającym.</w:t>
      </w:r>
    </w:p>
    <w:p w:rsidR="007A7A87" w:rsidRPr="0034384C" w:rsidRDefault="007A7A87" w:rsidP="0034384C">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 xml:space="preserve">Osobą odpowiedzialną za kontrolę i nadzór nad realizacją przedmiotu umowy ze strony Zamawiającego jest………………………., </w:t>
      </w:r>
      <w:proofErr w:type="spellStart"/>
      <w:r w:rsidRPr="0034384C">
        <w:rPr>
          <w:rFonts w:asciiTheme="majorBidi" w:eastAsia="Calibri" w:hAnsiTheme="majorBidi" w:cstheme="majorBidi"/>
        </w:rPr>
        <w:t>tel</w:t>
      </w:r>
      <w:proofErr w:type="spellEnd"/>
      <w:r w:rsidRPr="0034384C">
        <w:rPr>
          <w:rFonts w:asciiTheme="majorBidi" w:eastAsia="Calibri" w:hAnsiTheme="majorBidi" w:cstheme="majorBidi"/>
        </w:rPr>
        <w:t>…………</w:t>
      </w:r>
      <w:r w:rsidR="003E35E0" w:rsidRPr="0034384C">
        <w:rPr>
          <w:rFonts w:asciiTheme="majorBidi" w:eastAsia="Calibri" w:hAnsiTheme="majorBidi" w:cstheme="majorBidi"/>
        </w:rPr>
        <w:t>….</w:t>
      </w:r>
      <w:r w:rsidRPr="0034384C">
        <w:rPr>
          <w:rFonts w:asciiTheme="majorBidi" w:eastAsia="Calibri" w:hAnsiTheme="majorBidi" w:cstheme="majorBidi"/>
        </w:rPr>
        <w:t xml:space="preserve">…, e-mail: </w:t>
      </w:r>
      <w:r w:rsidR="003E35E0" w:rsidRPr="0034384C">
        <w:rPr>
          <w:rFonts w:asciiTheme="majorBidi" w:eastAsia="Calibri" w:hAnsiTheme="majorBidi" w:cstheme="majorBidi"/>
        </w:rPr>
        <w:t>……………………………..</w:t>
      </w:r>
    </w:p>
    <w:p w:rsidR="007A7A87" w:rsidRPr="0034384C" w:rsidRDefault="007A7A87" w:rsidP="0034384C">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Osobą odpowiedzialną za kontrolę i nadzór nad realizacją przedmiotu umowy ze strony Wykonawcy         jest …………… ……………, tel. ………</w:t>
      </w:r>
      <w:r w:rsidR="003E35E0" w:rsidRPr="0034384C">
        <w:rPr>
          <w:rFonts w:asciiTheme="majorBidi" w:eastAsia="Calibri" w:hAnsiTheme="majorBidi" w:cstheme="majorBidi"/>
        </w:rPr>
        <w:t>…………</w:t>
      </w:r>
      <w:r w:rsidRPr="0034384C">
        <w:rPr>
          <w:rFonts w:asciiTheme="majorBidi" w:eastAsia="Calibri" w:hAnsiTheme="majorBidi" w:cstheme="majorBidi"/>
        </w:rPr>
        <w:t>……, e-mail: ……………</w:t>
      </w:r>
      <w:r w:rsidR="003E35E0" w:rsidRPr="0034384C">
        <w:rPr>
          <w:rFonts w:asciiTheme="majorBidi" w:eastAsia="Calibri" w:hAnsiTheme="majorBidi" w:cstheme="majorBidi"/>
        </w:rPr>
        <w:t>…………………….</w:t>
      </w:r>
    </w:p>
    <w:p w:rsidR="007A7A87" w:rsidRPr="0034384C" w:rsidRDefault="007A7A87" w:rsidP="0034384C">
      <w:pPr>
        <w:tabs>
          <w:tab w:val="left" w:pos="284"/>
        </w:tabs>
        <w:overflowPunct w:val="0"/>
        <w:autoSpaceDE w:val="0"/>
        <w:autoSpaceDN w:val="0"/>
        <w:adjustRightInd w:val="0"/>
        <w:spacing w:after="0" w:line="276" w:lineRule="auto"/>
        <w:jc w:val="both"/>
        <w:rPr>
          <w:rFonts w:asciiTheme="majorBidi" w:eastAsia="Calibri" w:hAnsiTheme="majorBidi" w:cstheme="majorBidi"/>
        </w:rPr>
      </w:pPr>
    </w:p>
    <w:p w:rsidR="007A7A87" w:rsidRPr="0034384C" w:rsidRDefault="007A7A87" w:rsidP="0034384C">
      <w:pPr>
        <w:keepNext/>
        <w:widowControl w:val="0"/>
        <w:suppressAutoHyphens/>
        <w:spacing w:after="0" w:line="276" w:lineRule="auto"/>
        <w:ind w:left="360"/>
        <w:jc w:val="center"/>
        <w:outlineLvl w:val="0"/>
        <w:rPr>
          <w:rFonts w:asciiTheme="majorBidi" w:eastAsia="Times New Roman" w:hAnsiTheme="majorBidi" w:cstheme="majorBidi"/>
          <w:b/>
          <w:bCs/>
          <w:kern w:val="1"/>
          <w:lang w:eastAsia="hi-IN" w:bidi="hi-IN"/>
        </w:rPr>
      </w:pPr>
      <w:r w:rsidRPr="0034384C">
        <w:rPr>
          <w:rFonts w:asciiTheme="majorBidi" w:eastAsia="Times New Roman" w:hAnsiTheme="majorBidi" w:cstheme="majorBidi"/>
          <w:b/>
          <w:bCs/>
          <w:kern w:val="1"/>
          <w:lang w:eastAsia="hi-IN" w:bidi="hi-IN"/>
        </w:rPr>
        <w:t>§ 3.</w:t>
      </w:r>
      <w:r w:rsidRPr="0034384C">
        <w:rPr>
          <w:rFonts w:asciiTheme="majorBidi" w:eastAsia="Times New Roman" w:hAnsiTheme="majorBidi" w:cstheme="majorBidi"/>
          <w:b/>
          <w:bCs/>
          <w:kern w:val="1"/>
          <w:lang w:eastAsia="hi-IN" w:bidi="hi-IN"/>
        </w:rPr>
        <w:br w:type="textWrapping" w:clear="all"/>
        <w:t>Warunki realizacji przedmiotu umowy</w:t>
      </w:r>
    </w:p>
    <w:p w:rsidR="007A7A87" w:rsidRPr="0034384C" w:rsidRDefault="007A7A87" w:rsidP="0034384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Wykonawca zobowiązuje się do sukcesywnej dostawy asortymentu w pozycjach i ilościach wynikających z bieżących potrzeb Zamawiającego, po uprzednim zgłoszeniu zamówienia faksem bądź w formie dokumentu elektronicznego doręczonego na adres e-mail: ………</w:t>
      </w:r>
      <w:r w:rsidR="003E35E0" w:rsidRPr="0034384C">
        <w:rPr>
          <w:rFonts w:asciiTheme="majorBidi" w:eastAsia="Calibri" w:hAnsiTheme="majorBidi" w:cstheme="majorBidi"/>
        </w:rPr>
        <w:t>……</w:t>
      </w:r>
      <w:r w:rsidRPr="0034384C">
        <w:rPr>
          <w:rFonts w:asciiTheme="majorBidi" w:eastAsia="Calibri" w:hAnsiTheme="majorBidi" w:cstheme="majorBidi"/>
        </w:rPr>
        <w:t>……</w:t>
      </w:r>
      <w:r w:rsidR="003E35E0" w:rsidRPr="0034384C">
        <w:rPr>
          <w:rFonts w:asciiTheme="majorBidi" w:eastAsia="Calibri" w:hAnsiTheme="majorBidi" w:cstheme="majorBidi"/>
        </w:rPr>
        <w:t>..</w:t>
      </w:r>
      <w:r w:rsidRPr="0034384C">
        <w:rPr>
          <w:rFonts w:asciiTheme="majorBidi" w:eastAsia="Calibri" w:hAnsiTheme="majorBidi" w:cstheme="majorBidi"/>
        </w:rPr>
        <w:t xml:space="preserve">………, </w:t>
      </w:r>
    </w:p>
    <w:p w:rsidR="00273FE7" w:rsidRPr="0034384C" w:rsidRDefault="00273FE7" w:rsidP="0034384C">
      <w:pPr>
        <w:tabs>
          <w:tab w:val="left" w:pos="284"/>
        </w:tabs>
        <w:overflowPunct w:val="0"/>
        <w:autoSpaceDE w:val="0"/>
        <w:autoSpaceDN w:val="0"/>
        <w:adjustRightInd w:val="0"/>
        <w:spacing w:after="0" w:line="276" w:lineRule="auto"/>
        <w:jc w:val="both"/>
        <w:rPr>
          <w:rFonts w:asciiTheme="majorBidi" w:eastAsia="Calibri" w:hAnsiTheme="majorBidi" w:cstheme="majorBidi"/>
          <w:color w:val="000000" w:themeColor="text1"/>
        </w:rPr>
      </w:pPr>
      <w:r w:rsidRPr="0034384C">
        <w:rPr>
          <w:rFonts w:asciiTheme="majorBidi" w:eastAsia="Calibri" w:hAnsiTheme="majorBidi" w:cstheme="majorBidi"/>
        </w:rPr>
        <w:t xml:space="preserve">     </w:t>
      </w:r>
      <w:r w:rsidR="007A7A87" w:rsidRPr="0034384C">
        <w:rPr>
          <w:rFonts w:asciiTheme="majorBidi" w:eastAsia="Calibri" w:hAnsiTheme="majorBidi" w:cstheme="majorBidi"/>
        </w:rPr>
        <w:t>w ciągu:</w:t>
      </w:r>
      <w:r w:rsidR="007A7A87" w:rsidRPr="0034384C">
        <w:rPr>
          <w:rFonts w:asciiTheme="majorBidi" w:eastAsia="Calibri" w:hAnsiTheme="majorBidi" w:cstheme="majorBidi"/>
          <w:color w:val="FF0000"/>
        </w:rPr>
        <w:t xml:space="preserve"> </w:t>
      </w:r>
      <w:r w:rsidR="007A7A87" w:rsidRPr="0034384C">
        <w:rPr>
          <w:rFonts w:asciiTheme="majorBidi" w:eastAsia="Calibri" w:hAnsiTheme="majorBidi" w:cstheme="majorBidi"/>
          <w:color w:val="000000" w:themeColor="text1"/>
        </w:rPr>
        <w:t xml:space="preserve">dostawy  w  ciągu </w:t>
      </w:r>
      <w:r w:rsidRPr="0034384C">
        <w:rPr>
          <w:rFonts w:asciiTheme="majorBidi" w:eastAsia="Calibri" w:hAnsiTheme="majorBidi" w:cstheme="majorBidi"/>
          <w:color w:val="000000" w:themeColor="text1"/>
        </w:rPr>
        <w:t xml:space="preserve">7 dni </w:t>
      </w:r>
      <w:r w:rsidR="008220EC" w:rsidRPr="0034384C">
        <w:rPr>
          <w:rFonts w:asciiTheme="majorBidi" w:eastAsia="Calibri" w:hAnsiTheme="majorBidi" w:cstheme="majorBidi"/>
          <w:color w:val="000000" w:themeColor="text1"/>
        </w:rPr>
        <w:t xml:space="preserve">kalendarzowych </w:t>
      </w:r>
      <w:r w:rsidRPr="0034384C">
        <w:rPr>
          <w:rFonts w:asciiTheme="majorBidi" w:eastAsia="Calibri" w:hAnsiTheme="majorBidi" w:cstheme="majorBidi"/>
          <w:color w:val="000000" w:themeColor="text1"/>
        </w:rPr>
        <w:t>od zgłoszenia zapotrzebowania.</w:t>
      </w:r>
    </w:p>
    <w:p w:rsidR="007A7A87" w:rsidRPr="0034384C" w:rsidRDefault="007A7A87" w:rsidP="0034384C">
      <w:pPr>
        <w:pStyle w:val="Akapitzlist"/>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ab/>
        <w:t>Asortyment dostarcza się:</w:t>
      </w:r>
    </w:p>
    <w:p w:rsidR="007A7A87" w:rsidRPr="0034384C" w:rsidRDefault="007A7A87" w:rsidP="0034384C">
      <w:pPr>
        <w:numPr>
          <w:ilvl w:val="0"/>
          <w:numId w:val="7"/>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w oryginalnych nieuszkodzonych opakowaniach z oznaczeniem daty produkcji, zabezpieczonych przed dostępem osób trzecich, a także w opakowaniach zbiorczych zabezpieczających je przed uszkodzeniem i zapewniających prawidłowe warunki przechowywania oznakowanych informacją obejmującą:</w:t>
      </w:r>
    </w:p>
    <w:p w:rsidR="007A7A87" w:rsidRPr="0034384C" w:rsidRDefault="007A7A87" w:rsidP="0034384C">
      <w:pPr>
        <w:numPr>
          <w:ilvl w:val="0"/>
          <w:numId w:val="8"/>
        </w:numPr>
        <w:tabs>
          <w:tab w:val="left" w:pos="284"/>
        </w:tabs>
        <w:spacing w:after="0" w:line="276" w:lineRule="auto"/>
        <w:contextualSpacing/>
        <w:jc w:val="both"/>
        <w:rPr>
          <w:rFonts w:asciiTheme="majorBidi" w:eastAsia="Calibri" w:hAnsiTheme="majorBidi" w:cstheme="majorBidi"/>
          <w:color w:val="000000" w:themeColor="text1"/>
        </w:rPr>
      </w:pPr>
      <w:r w:rsidRPr="0034384C">
        <w:rPr>
          <w:rFonts w:asciiTheme="majorBidi" w:eastAsia="Calibri" w:hAnsiTheme="majorBidi" w:cstheme="majorBidi"/>
          <w:color w:val="000000" w:themeColor="text1"/>
        </w:rPr>
        <w:t>miejsce przeznaczenia, to jest: …………………..</w:t>
      </w:r>
    </w:p>
    <w:p w:rsidR="007A7A87" w:rsidRPr="0034384C" w:rsidRDefault="007A7A87" w:rsidP="0034384C">
      <w:pPr>
        <w:numPr>
          <w:ilvl w:val="0"/>
          <w:numId w:val="8"/>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numer umowy,</w:t>
      </w:r>
    </w:p>
    <w:p w:rsidR="007A7A87" w:rsidRPr="0034384C" w:rsidRDefault="007A7A87" w:rsidP="0034384C">
      <w:pPr>
        <w:numPr>
          <w:ilvl w:val="0"/>
          <w:numId w:val="8"/>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datę wysyłki,</w:t>
      </w:r>
    </w:p>
    <w:p w:rsidR="007A7A87" w:rsidRPr="0034384C" w:rsidRDefault="007A7A87" w:rsidP="0034384C">
      <w:pPr>
        <w:numPr>
          <w:ilvl w:val="0"/>
          <w:numId w:val="8"/>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oznaczenie asortymentu, jego producenta i podmiotu wprowadzającego asortyment objęty przedmiotem umowy do obrotu;</w:t>
      </w:r>
    </w:p>
    <w:p w:rsidR="007A7A87" w:rsidRPr="0034384C" w:rsidRDefault="007A7A87" w:rsidP="0034384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Wykonawca ponosi odpowiedzialność za szkody wynikłe z niewłaściwego opakowania asortymentu.</w:t>
      </w:r>
    </w:p>
    <w:p w:rsidR="007A7A87" w:rsidRPr="0034384C" w:rsidRDefault="007A7A87" w:rsidP="0034384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ab/>
        <w:t>Koszty transportu i jego ryzyko ponosi Wykonawca. Bez względu na to, w jaki sposób realizowane są dostawy, transportem własnym czy za pośrednictwem podmiotu trzeciego, Wykonawca odpowiada za dostawę towaru na własny koszt wraz z wniesieniem.</w:t>
      </w:r>
    </w:p>
    <w:p w:rsidR="007A7A87" w:rsidRPr="0034384C" w:rsidRDefault="007A7A87" w:rsidP="0034384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Wykonawca ponosi odpowiedzialność za szkody wynikłe z niewłaściwego transportu asortymentu.</w:t>
      </w:r>
    </w:p>
    <w:p w:rsidR="00937D45" w:rsidRPr="0034384C" w:rsidRDefault="00937D45" w:rsidP="0034384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Wykonawca zobowiązuje się dostarczyć, zainstalować i uruchomić analizator w ciągu 10 dni kalendarzowych od daty podpisania umowy. Dostawa, instalacja i uruchomienie urządzeń zostanie potwierdzona stosownym protokołem zdawczo-odbiorczym.</w:t>
      </w:r>
    </w:p>
    <w:p w:rsidR="008220EC" w:rsidRPr="0034384C" w:rsidRDefault="008220EC" w:rsidP="0034384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Wykonawca zapewni bezpłatne przeglądy techniczne (częstotliwość wymagana przez producenta) oraz bezpłatne naprawy serwisowe.</w:t>
      </w:r>
    </w:p>
    <w:p w:rsidR="00937D45" w:rsidRPr="0034384C" w:rsidRDefault="00937D45" w:rsidP="0034384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Wykonawca zobowiązany jest do dostarczenia do wszystkich urządzeń objętych umową następujących dokumentów sporządzonych w wersji drukowanej w języku polskim:</w:t>
      </w:r>
    </w:p>
    <w:p w:rsidR="00937D45" w:rsidRPr="0034384C" w:rsidRDefault="00937D45" w:rsidP="0034384C">
      <w:pPr>
        <w:tabs>
          <w:tab w:val="left" w:pos="284"/>
        </w:tabs>
        <w:overflowPunct w:val="0"/>
        <w:autoSpaceDE w:val="0"/>
        <w:autoSpaceDN w:val="0"/>
        <w:adjustRightInd w:val="0"/>
        <w:spacing w:after="0" w:line="276" w:lineRule="auto"/>
        <w:ind w:left="283"/>
        <w:jc w:val="both"/>
        <w:rPr>
          <w:rFonts w:asciiTheme="majorBidi" w:eastAsia="Calibri" w:hAnsiTheme="majorBidi" w:cstheme="majorBidi"/>
        </w:rPr>
      </w:pPr>
      <w:r w:rsidRPr="0034384C">
        <w:rPr>
          <w:rFonts w:asciiTheme="majorBidi" w:eastAsia="Calibri" w:hAnsiTheme="majorBidi" w:cstheme="majorBidi"/>
        </w:rPr>
        <w:t>a) karty gwarancyjnej,</w:t>
      </w:r>
    </w:p>
    <w:p w:rsidR="00937D45" w:rsidRPr="0034384C" w:rsidRDefault="00937D45" w:rsidP="0034384C">
      <w:pPr>
        <w:tabs>
          <w:tab w:val="left" w:pos="284"/>
        </w:tabs>
        <w:overflowPunct w:val="0"/>
        <w:autoSpaceDE w:val="0"/>
        <w:autoSpaceDN w:val="0"/>
        <w:adjustRightInd w:val="0"/>
        <w:spacing w:after="0" w:line="276" w:lineRule="auto"/>
        <w:ind w:left="283"/>
        <w:jc w:val="both"/>
        <w:rPr>
          <w:rFonts w:asciiTheme="majorBidi" w:eastAsia="Calibri" w:hAnsiTheme="majorBidi" w:cstheme="majorBidi"/>
        </w:rPr>
      </w:pPr>
      <w:r w:rsidRPr="0034384C">
        <w:rPr>
          <w:rFonts w:asciiTheme="majorBidi" w:eastAsia="Calibri" w:hAnsiTheme="majorBidi" w:cstheme="majorBidi"/>
        </w:rPr>
        <w:t>b) paszportu technicznego,</w:t>
      </w:r>
    </w:p>
    <w:p w:rsidR="00937D45" w:rsidRPr="0034384C" w:rsidRDefault="00937D45" w:rsidP="0034384C">
      <w:pPr>
        <w:tabs>
          <w:tab w:val="left" w:pos="284"/>
        </w:tabs>
        <w:overflowPunct w:val="0"/>
        <w:autoSpaceDE w:val="0"/>
        <w:autoSpaceDN w:val="0"/>
        <w:adjustRightInd w:val="0"/>
        <w:spacing w:after="0" w:line="276" w:lineRule="auto"/>
        <w:ind w:left="283"/>
        <w:jc w:val="both"/>
        <w:rPr>
          <w:rFonts w:asciiTheme="majorBidi" w:eastAsia="Calibri" w:hAnsiTheme="majorBidi" w:cstheme="majorBidi"/>
        </w:rPr>
      </w:pPr>
      <w:r w:rsidRPr="0034384C">
        <w:rPr>
          <w:rFonts w:asciiTheme="majorBidi" w:eastAsia="Calibri" w:hAnsiTheme="majorBidi" w:cstheme="majorBidi"/>
        </w:rPr>
        <w:t>c) deklaracji zgodności CE,</w:t>
      </w:r>
    </w:p>
    <w:p w:rsidR="00937D45" w:rsidRPr="0034384C" w:rsidRDefault="00937D45" w:rsidP="0034384C">
      <w:pPr>
        <w:tabs>
          <w:tab w:val="left" w:pos="284"/>
        </w:tabs>
        <w:overflowPunct w:val="0"/>
        <w:autoSpaceDE w:val="0"/>
        <w:autoSpaceDN w:val="0"/>
        <w:adjustRightInd w:val="0"/>
        <w:spacing w:after="0" w:line="276" w:lineRule="auto"/>
        <w:ind w:left="283"/>
        <w:jc w:val="both"/>
        <w:rPr>
          <w:rFonts w:asciiTheme="majorBidi" w:eastAsia="Calibri" w:hAnsiTheme="majorBidi" w:cstheme="majorBidi"/>
        </w:rPr>
      </w:pPr>
      <w:r w:rsidRPr="0034384C">
        <w:rPr>
          <w:rFonts w:asciiTheme="majorBidi" w:eastAsia="Calibri" w:hAnsiTheme="majorBidi" w:cstheme="majorBidi"/>
        </w:rPr>
        <w:t>d) specyfikacji technicznej,</w:t>
      </w:r>
    </w:p>
    <w:p w:rsidR="00937D45" w:rsidRPr="0034384C" w:rsidRDefault="00937D45" w:rsidP="0034384C">
      <w:pPr>
        <w:tabs>
          <w:tab w:val="left" w:pos="284"/>
        </w:tabs>
        <w:overflowPunct w:val="0"/>
        <w:autoSpaceDE w:val="0"/>
        <w:autoSpaceDN w:val="0"/>
        <w:adjustRightInd w:val="0"/>
        <w:spacing w:after="0" w:line="276" w:lineRule="auto"/>
        <w:ind w:left="283"/>
        <w:jc w:val="both"/>
        <w:rPr>
          <w:rFonts w:asciiTheme="majorBidi" w:eastAsia="Calibri" w:hAnsiTheme="majorBidi" w:cstheme="majorBidi"/>
        </w:rPr>
      </w:pPr>
      <w:r w:rsidRPr="0034384C">
        <w:rPr>
          <w:rFonts w:asciiTheme="majorBidi" w:eastAsia="Calibri" w:hAnsiTheme="majorBidi" w:cstheme="majorBidi"/>
        </w:rPr>
        <w:t>e) instrukcji obsługi,</w:t>
      </w:r>
    </w:p>
    <w:p w:rsidR="00937D45" w:rsidRPr="0034384C" w:rsidRDefault="00937D45" w:rsidP="0034384C">
      <w:pPr>
        <w:tabs>
          <w:tab w:val="left" w:pos="284"/>
        </w:tabs>
        <w:overflowPunct w:val="0"/>
        <w:autoSpaceDE w:val="0"/>
        <w:autoSpaceDN w:val="0"/>
        <w:adjustRightInd w:val="0"/>
        <w:spacing w:after="0" w:line="276" w:lineRule="auto"/>
        <w:ind w:left="283"/>
        <w:jc w:val="both"/>
        <w:rPr>
          <w:rFonts w:asciiTheme="majorBidi" w:eastAsia="Calibri" w:hAnsiTheme="majorBidi" w:cstheme="majorBidi"/>
        </w:rPr>
      </w:pPr>
      <w:r w:rsidRPr="0034384C">
        <w:rPr>
          <w:rFonts w:asciiTheme="majorBidi" w:eastAsia="Calibri" w:hAnsiTheme="majorBidi" w:cstheme="majorBidi"/>
        </w:rPr>
        <w:t>f) zaleceń producenta sprzętu odnośnie konserwacji i częstotliwości przeglądów technicznych,</w:t>
      </w:r>
    </w:p>
    <w:p w:rsidR="00937D45" w:rsidRPr="0034384C" w:rsidRDefault="0096745E" w:rsidP="0034384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lastRenderedPageBreak/>
        <w:t>Protokół zdawczo-odbiorczy u</w:t>
      </w:r>
      <w:r w:rsidR="00937D45" w:rsidRPr="0034384C">
        <w:rPr>
          <w:rFonts w:asciiTheme="majorBidi" w:eastAsia="Calibri" w:hAnsiTheme="majorBidi" w:cstheme="majorBidi"/>
        </w:rPr>
        <w:t>rządzeń stanowiących przedmiot umowy zostanie podpisany</w:t>
      </w:r>
      <w:r w:rsidR="008220EC" w:rsidRPr="0034384C">
        <w:rPr>
          <w:rFonts w:asciiTheme="majorBidi" w:eastAsia="Calibri" w:hAnsiTheme="majorBidi" w:cstheme="majorBidi"/>
        </w:rPr>
        <w:t xml:space="preserve"> </w:t>
      </w:r>
      <w:r w:rsidR="00937D45" w:rsidRPr="0034384C">
        <w:rPr>
          <w:rFonts w:asciiTheme="majorBidi" w:eastAsia="Calibri" w:hAnsiTheme="majorBidi" w:cstheme="majorBidi"/>
        </w:rPr>
        <w:t>przez Zamawiającego wyłącznie po dostarczeniu wszystkich ww. dokumentów.</w:t>
      </w:r>
    </w:p>
    <w:p w:rsidR="00937D45" w:rsidRPr="0034384C" w:rsidRDefault="00937D45" w:rsidP="0034384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 xml:space="preserve"> Zmiana terminu dostawy może zostać dokonana wyłącznie w szczególnych przypadkach, za uprzednią</w:t>
      </w:r>
      <w:r w:rsidR="0096745E" w:rsidRPr="0034384C">
        <w:rPr>
          <w:rFonts w:asciiTheme="majorBidi" w:eastAsia="Calibri" w:hAnsiTheme="majorBidi" w:cstheme="majorBidi"/>
        </w:rPr>
        <w:t xml:space="preserve"> </w:t>
      </w:r>
      <w:r w:rsidRPr="0034384C">
        <w:rPr>
          <w:rFonts w:asciiTheme="majorBidi" w:eastAsia="Calibri" w:hAnsiTheme="majorBidi" w:cstheme="majorBidi"/>
        </w:rPr>
        <w:t>pisemną zgoda Zamawiającego.</w:t>
      </w:r>
    </w:p>
    <w:p w:rsidR="00273FE7" w:rsidRPr="0034384C" w:rsidRDefault="00273FE7" w:rsidP="0034384C">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Wykonawca zobowiązany jest do przeprowadzenia szkolenia pracowników ZDL SZPZOZ</w:t>
      </w:r>
      <w:r w:rsidR="008220EC" w:rsidRPr="0034384C">
        <w:rPr>
          <w:rFonts w:asciiTheme="majorBidi" w:eastAsia="Calibri" w:hAnsiTheme="majorBidi" w:cstheme="majorBidi"/>
        </w:rPr>
        <w:br/>
      </w:r>
      <w:r w:rsidRPr="0034384C">
        <w:rPr>
          <w:rFonts w:asciiTheme="majorBidi" w:eastAsia="Calibri" w:hAnsiTheme="majorBidi" w:cstheme="majorBidi"/>
        </w:rPr>
        <w:t xml:space="preserve"> w terminie 10 dni od dnia podpisania umowy oraz wystawienia stosownych imiennych zaświadczeń potwierdzających odbycie stosownego szkolenia. </w:t>
      </w:r>
    </w:p>
    <w:p w:rsidR="007A7A87" w:rsidRPr="0034384C" w:rsidRDefault="007A7A87" w:rsidP="0034384C">
      <w:pPr>
        <w:widowControl w:val="0"/>
        <w:tabs>
          <w:tab w:val="left" w:pos="708"/>
        </w:tabs>
        <w:suppressAutoHyphens/>
        <w:spacing w:after="120" w:line="276" w:lineRule="auto"/>
        <w:jc w:val="both"/>
        <w:rPr>
          <w:rFonts w:asciiTheme="majorBidi" w:eastAsia="Times New Roman" w:hAnsiTheme="majorBidi" w:cstheme="majorBidi"/>
          <w:color w:val="00000A"/>
          <w:kern w:val="1"/>
          <w:lang w:eastAsia="hi-IN" w:bidi="hi-IN"/>
        </w:rPr>
      </w:pPr>
    </w:p>
    <w:p w:rsidR="007A7A87" w:rsidRPr="0034384C" w:rsidRDefault="007A7A87"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34384C">
        <w:rPr>
          <w:rFonts w:asciiTheme="majorBidi" w:eastAsia="Times New Roman" w:hAnsiTheme="majorBidi" w:cstheme="majorBidi"/>
          <w:b/>
          <w:bCs/>
          <w:kern w:val="1"/>
          <w:lang w:eastAsia="hi-IN" w:bidi="hi-IN"/>
        </w:rPr>
        <w:t>§ 4.</w:t>
      </w:r>
      <w:r w:rsidRPr="0034384C">
        <w:rPr>
          <w:rFonts w:asciiTheme="majorBidi" w:eastAsia="Times New Roman" w:hAnsiTheme="majorBidi" w:cstheme="majorBidi"/>
          <w:b/>
          <w:bCs/>
          <w:kern w:val="1"/>
          <w:lang w:eastAsia="hi-IN" w:bidi="hi-IN"/>
        </w:rPr>
        <w:br w:type="textWrapping" w:clear="all"/>
        <w:t>Ubezpieczenie Wykonawcy</w:t>
      </w:r>
    </w:p>
    <w:p w:rsidR="007A7A87" w:rsidRPr="0034384C" w:rsidRDefault="007A7A87" w:rsidP="0034384C">
      <w:pPr>
        <w:numPr>
          <w:ilvl w:val="0"/>
          <w:numId w:val="9"/>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34384C">
        <w:rPr>
          <w:rFonts w:asciiTheme="majorBidi" w:eastAsia="Times New Roman" w:hAnsiTheme="majorBidi" w:cstheme="majorBidi"/>
          <w:lang w:eastAsia="pl-PL"/>
        </w:rPr>
        <w:t xml:space="preserve">Wykonawca zobowiązuje się zawrzeć na czas obowiązywania umowę ubezpieczenia od odpowiedzialności cywilnej w zakresie prowadzonej działalności gospodarczej Koszt umowy, </w:t>
      </w:r>
      <w:r w:rsidR="00885D10" w:rsidRPr="0034384C">
        <w:rPr>
          <w:rFonts w:asciiTheme="majorBidi" w:eastAsia="Times New Roman" w:hAnsiTheme="majorBidi" w:cstheme="majorBidi"/>
          <w:lang w:eastAsia="pl-PL"/>
        </w:rPr>
        <w:br/>
      </w:r>
      <w:r w:rsidRPr="0034384C">
        <w:rPr>
          <w:rFonts w:asciiTheme="majorBidi" w:eastAsia="Times New Roman" w:hAnsiTheme="majorBidi" w:cstheme="majorBidi"/>
          <w:lang w:eastAsia="pl-PL"/>
        </w:rPr>
        <w:t xml:space="preserve">o której mowa w ust. 1 pokrywa w całości Wykonawca. </w:t>
      </w:r>
    </w:p>
    <w:p w:rsidR="007A7A87" w:rsidRPr="0034384C" w:rsidRDefault="007A7A87" w:rsidP="0034384C">
      <w:pPr>
        <w:numPr>
          <w:ilvl w:val="0"/>
          <w:numId w:val="9"/>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34384C">
        <w:rPr>
          <w:rFonts w:asciiTheme="majorBidi" w:eastAsia="Times New Roman" w:hAnsiTheme="majorBidi" w:cstheme="majorBidi"/>
          <w:lang w:eastAsia="pl-PL"/>
        </w:rPr>
        <w:t>Wykonawca przedłoży Zamawiającemu dokumenty potwierdzające zawarcie umowy ubezpieczenia na każde żądanie Zamawiającego.</w:t>
      </w:r>
    </w:p>
    <w:p w:rsidR="007A7A87" w:rsidRPr="0034384C" w:rsidRDefault="007A7A87" w:rsidP="0034384C">
      <w:pPr>
        <w:spacing w:after="0" w:line="276" w:lineRule="auto"/>
        <w:jc w:val="center"/>
        <w:rPr>
          <w:rFonts w:asciiTheme="majorBidi" w:eastAsia="Calibri" w:hAnsiTheme="majorBidi" w:cstheme="majorBidi"/>
        </w:rPr>
      </w:pPr>
    </w:p>
    <w:p w:rsidR="007A7A87" w:rsidRPr="0034384C" w:rsidRDefault="007A7A87"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34384C">
        <w:rPr>
          <w:rFonts w:asciiTheme="majorBidi" w:eastAsia="Times New Roman" w:hAnsiTheme="majorBidi" w:cstheme="majorBidi"/>
          <w:b/>
          <w:bCs/>
          <w:kern w:val="1"/>
          <w:lang w:eastAsia="hi-IN" w:bidi="hi-IN"/>
        </w:rPr>
        <w:t>§ 5.</w:t>
      </w:r>
      <w:r w:rsidRPr="0034384C">
        <w:rPr>
          <w:rFonts w:asciiTheme="majorBidi" w:eastAsia="Times New Roman" w:hAnsiTheme="majorBidi" w:cstheme="majorBidi"/>
          <w:b/>
          <w:bCs/>
          <w:kern w:val="1"/>
          <w:lang w:eastAsia="hi-IN" w:bidi="hi-IN"/>
        </w:rPr>
        <w:br w:type="textWrapping" w:clear="all"/>
        <w:t>Rękojmia, gwarancja i wykonanie zastępcze</w:t>
      </w:r>
    </w:p>
    <w:p w:rsidR="00273FE7" w:rsidRPr="0034384C" w:rsidRDefault="00273FE7" w:rsidP="0034384C">
      <w:pPr>
        <w:pStyle w:val="Akapitzlist"/>
        <w:widowControl w:val="0"/>
        <w:numPr>
          <w:ilvl w:val="0"/>
          <w:numId w:val="33"/>
        </w:numPr>
        <w:suppressAutoHyphens/>
        <w:autoSpaceDN w:val="0"/>
        <w:spacing w:after="0" w:line="276" w:lineRule="auto"/>
        <w:jc w:val="both"/>
        <w:textAlignment w:val="baseline"/>
        <w:rPr>
          <w:rFonts w:asciiTheme="majorBidi" w:eastAsia="Times New Roman" w:hAnsiTheme="majorBidi" w:cstheme="majorBidi"/>
          <w:color w:val="000000" w:themeColor="text1"/>
          <w:lang w:eastAsia="pl-PL"/>
        </w:rPr>
      </w:pPr>
      <w:r w:rsidRPr="0034384C">
        <w:rPr>
          <w:rFonts w:asciiTheme="majorBidi" w:eastAsia="Times New Roman" w:hAnsiTheme="majorBidi" w:cstheme="majorBidi"/>
          <w:color w:val="000000" w:themeColor="text1"/>
          <w:lang w:eastAsia="pl-PL"/>
        </w:rPr>
        <w:t xml:space="preserve">Okres gwarancji i rękojmi na dostarczone </w:t>
      </w:r>
      <w:r w:rsidR="00937D45" w:rsidRPr="0034384C">
        <w:rPr>
          <w:rFonts w:asciiTheme="majorBidi" w:eastAsia="Times New Roman" w:hAnsiTheme="majorBidi" w:cstheme="majorBidi"/>
          <w:color w:val="000000" w:themeColor="text1"/>
          <w:lang w:eastAsia="pl-PL"/>
        </w:rPr>
        <w:t xml:space="preserve">przez </w:t>
      </w:r>
      <w:r w:rsidRPr="0034384C">
        <w:rPr>
          <w:rFonts w:asciiTheme="majorBidi" w:eastAsia="Times New Roman" w:hAnsiTheme="majorBidi" w:cstheme="majorBidi"/>
          <w:color w:val="000000" w:themeColor="text1"/>
          <w:lang w:eastAsia="pl-PL"/>
        </w:rPr>
        <w:t>Wyk</w:t>
      </w:r>
      <w:r w:rsidR="00937D45" w:rsidRPr="0034384C">
        <w:rPr>
          <w:rFonts w:asciiTheme="majorBidi" w:eastAsia="Times New Roman" w:hAnsiTheme="majorBidi" w:cstheme="majorBidi"/>
          <w:color w:val="000000" w:themeColor="text1"/>
          <w:lang w:eastAsia="pl-PL"/>
        </w:rPr>
        <w:t xml:space="preserve">onawcę </w:t>
      </w:r>
      <w:r w:rsidR="008220EC" w:rsidRPr="0034384C">
        <w:rPr>
          <w:rFonts w:asciiTheme="majorBidi" w:eastAsia="Times New Roman" w:hAnsiTheme="majorBidi" w:cstheme="majorBidi"/>
          <w:color w:val="000000" w:themeColor="text1"/>
          <w:lang w:eastAsia="pl-PL"/>
        </w:rPr>
        <w:t xml:space="preserve"> przedmiotu umowy wynosi </w:t>
      </w:r>
      <w:r w:rsidRPr="0034384C">
        <w:rPr>
          <w:rFonts w:asciiTheme="majorBidi" w:eastAsia="Times New Roman" w:hAnsiTheme="majorBidi" w:cstheme="majorBidi"/>
          <w:color w:val="000000" w:themeColor="text1"/>
          <w:lang w:eastAsia="pl-PL"/>
        </w:rPr>
        <w:t>36 miesięcy.</w:t>
      </w:r>
    </w:p>
    <w:p w:rsidR="00273FE7" w:rsidRPr="0034384C" w:rsidRDefault="00273FE7" w:rsidP="0034384C">
      <w:pPr>
        <w:pStyle w:val="Akapitzlist"/>
        <w:widowControl w:val="0"/>
        <w:numPr>
          <w:ilvl w:val="0"/>
          <w:numId w:val="33"/>
        </w:numPr>
        <w:suppressAutoHyphens/>
        <w:autoSpaceDN w:val="0"/>
        <w:spacing w:after="0" w:line="276" w:lineRule="auto"/>
        <w:jc w:val="both"/>
        <w:textAlignment w:val="baseline"/>
        <w:rPr>
          <w:rFonts w:asciiTheme="majorBidi" w:eastAsia="Times New Roman" w:hAnsiTheme="majorBidi" w:cstheme="majorBidi"/>
          <w:color w:val="000000" w:themeColor="text1"/>
          <w:lang w:eastAsia="pl-PL"/>
        </w:rPr>
      </w:pPr>
      <w:r w:rsidRPr="0034384C">
        <w:rPr>
          <w:rFonts w:asciiTheme="majorBidi" w:eastAsia="Times New Roman" w:hAnsiTheme="majorBidi" w:cstheme="majorBidi"/>
          <w:color w:val="000000" w:themeColor="text1"/>
          <w:lang w:eastAsia="pl-PL"/>
        </w:rPr>
        <w:t>Bieg terminu gwarancji i rękojmi rozpoczyna się z dniem podpisania przez Zamawiającego protokołu prawidłowego wykonania przedmiotu umowy.</w:t>
      </w:r>
    </w:p>
    <w:p w:rsidR="00273FE7" w:rsidRPr="0034384C" w:rsidRDefault="00273FE7" w:rsidP="0034384C">
      <w:pPr>
        <w:pStyle w:val="Akapitzlist"/>
        <w:widowControl w:val="0"/>
        <w:numPr>
          <w:ilvl w:val="0"/>
          <w:numId w:val="33"/>
        </w:numPr>
        <w:suppressAutoHyphens/>
        <w:autoSpaceDN w:val="0"/>
        <w:spacing w:after="0" w:line="276" w:lineRule="auto"/>
        <w:jc w:val="both"/>
        <w:textAlignment w:val="baseline"/>
        <w:rPr>
          <w:rFonts w:asciiTheme="majorBidi" w:eastAsia="Times New Roman" w:hAnsiTheme="majorBidi" w:cstheme="majorBidi"/>
          <w:color w:val="000000" w:themeColor="text1"/>
          <w:lang w:eastAsia="pl-PL"/>
        </w:rPr>
      </w:pPr>
      <w:r w:rsidRPr="0034384C">
        <w:rPr>
          <w:rFonts w:asciiTheme="majorBidi" w:eastAsia="Times New Roman" w:hAnsiTheme="majorBidi" w:cstheme="majorBidi"/>
          <w:color w:val="000000" w:themeColor="text1"/>
          <w:lang w:eastAsia="pl-PL"/>
        </w:rPr>
        <w:t xml:space="preserve">Wykonawca nie może zwolnić się z obowiązku usunięcia wad i usterek, dostarczonych </w:t>
      </w:r>
      <w:r w:rsidR="008220EC" w:rsidRPr="0034384C">
        <w:rPr>
          <w:rFonts w:asciiTheme="majorBidi" w:eastAsia="Times New Roman" w:hAnsiTheme="majorBidi" w:cstheme="majorBidi"/>
          <w:color w:val="000000" w:themeColor="text1"/>
          <w:lang w:eastAsia="pl-PL"/>
        </w:rPr>
        <w:br/>
      </w:r>
      <w:r w:rsidRPr="0034384C">
        <w:rPr>
          <w:rFonts w:asciiTheme="majorBidi" w:eastAsia="Times New Roman" w:hAnsiTheme="majorBidi" w:cstheme="majorBidi"/>
          <w:color w:val="000000" w:themeColor="text1"/>
          <w:lang w:eastAsia="pl-PL"/>
        </w:rPr>
        <w:t>i zamontowanych  elementów składowych przedmiotu umowy oraz innych wad i usterek wynikających z przeprowadzonych prac montażowych , stwierdzonych w okresie gwarancji ze względu na wysokość związanych z  tym kosztów lub z innych przyczyn.</w:t>
      </w:r>
    </w:p>
    <w:p w:rsidR="008220EC" w:rsidRPr="0034384C" w:rsidRDefault="00273FE7" w:rsidP="0034384C">
      <w:pPr>
        <w:pStyle w:val="Akapitzlist"/>
        <w:widowControl w:val="0"/>
        <w:numPr>
          <w:ilvl w:val="0"/>
          <w:numId w:val="33"/>
        </w:numPr>
        <w:suppressAutoHyphens/>
        <w:autoSpaceDN w:val="0"/>
        <w:spacing w:after="0" w:line="276" w:lineRule="auto"/>
        <w:jc w:val="both"/>
        <w:textAlignment w:val="baseline"/>
        <w:rPr>
          <w:rFonts w:asciiTheme="majorBidi" w:eastAsia="Times New Roman" w:hAnsiTheme="majorBidi" w:cstheme="majorBidi"/>
          <w:color w:val="000000" w:themeColor="text1"/>
          <w:lang w:eastAsia="pl-PL"/>
        </w:rPr>
      </w:pPr>
      <w:r w:rsidRPr="0034384C">
        <w:rPr>
          <w:rFonts w:asciiTheme="majorBidi" w:eastAsia="Times New Roman" w:hAnsiTheme="majorBidi" w:cstheme="majorBidi"/>
          <w:color w:val="000000" w:themeColor="text1"/>
          <w:lang w:eastAsia="pl-PL"/>
        </w:rPr>
        <w:t>Gwarancja nie obejmuje awarii, uszkodzeń urządzeń spowodowanych niezgodnym z instrukcją użytkowaniem.</w:t>
      </w:r>
    </w:p>
    <w:p w:rsidR="009A6934" w:rsidRPr="0034384C" w:rsidRDefault="009A6934" w:rsidP="0034384C">
      <w:pPr>
        <w:pStyle w:val="Akapitzlist"/>
        <w:widowControl w:val="0"/>
        <w:numPr>
          <w:ilvl w:val="0"/>
          <w:numId w:val="33"/>
        </w:numPr>
        <w:suppressAutoHyphens/>
        <w:autoSpaceDN w:val="0"/>
        <w:spacing w:after="0" w:line="276" w:lineRule="auto"/>
        <w:jc w:val="both"/>
        <w:textAlignment w:val="baseline"/>
        <w:rPr>
          <w:rFonts w:asciiTheme="majorBidi" w:eastAsia="Times New Roman" w:hAnsiTheme="majorBidi" w:cstheme="majorBidi"/>
          <w:color w:val="000000" w:themeColor="text1"/>
          <w:lang w:eastAsia="pl-PL"/>
        </w:rPr>
      </w:pPr>
      <w:r w:rsidRPr="0034384C">
        <w:rPr>
          <w:rFonts w:asciiTheme="majorBidi" w:eastAsia="Times New Roman" w:hAnsiTheme="majorBidi" w:cstheme="majorBidi"/>
          <w:color w:val="000000" w:themeColor="text1"/>
          <w:lang w:eastAsia="pl-PL"/>
        </w:rPr>
        <w:t>Wykonawca gwarantuje, że dzierżawione urządzenia posiadają wymagane przez prawo stosowne</w:t>
      </w:r>
      <w:r w:rsidR="008220EC" w:rsidRPr="0034384C">
        <w:rPr>
          <w:rFonts w:asciiTheme="majorBidi" w:eastAsia="Times New Roman" w:hAnsiTheme="majorBidi" w:cstheme="majorBidi"/>
          <w:color w:val="000000" w:themeColor="text1"/>
          <w:lang w:eastAsia="pl-PL"/>
        </w:rPr>
        <w:t xml:space="preserve"> </w:t>
      </w:r>
      <w:r w:rsidRPr="0034384C">
        <w:rPr>
          <w:rFonts w:asciiTheme="majorBidi" w:eastAsia="Times New Roman" w:hAnsiTheme="majorBidi" w:cstheme="majorBidi"/>
          <w:color w:val="000000" w:themeColor="text1"/>
          <w:lang w:eastAsia="pl-PL"/>
        </w:rPr>
        <w:t>zaświadczenia i certyfikaty dopuszczające przedmiot umowy do eksploatacji.</w:t>
      </w:r>
    </w:p>
    <w:p w:rsidR="009A6934" w:rsidRPr="0034384C" w:rsidRDefault="009A6934" w:rsidP="0034384C">
      <w:pPr>
        <w:pStyle w:val="Akapitzlist"/>
        <w:widowControl w:val="0"/>
        <w:numPr>
          <w:ilvl w:val="0"/>
          <w:numId w:val="33"/>
        </w:numPr>
        <w:suppressAutoHyphens/>
        <w:autoSpaceDN w:val="0"/>
        <w:spacing w:after="0" w:line="276" w:lineRule="auto"/>
        <w:jc w:val="both"/>
        <w:textAlignment w:val="baseline"/>
        <w:rPr>
          <w:rFonts w:asciiTheme="majorBidi" w:eastAsia="Times New Roman" w:hAnsiTheme="majorBidi" w:cstheme="majorBidi"/>
          <w:color w:val="000000" w:themeColor="text1"/>
          <w:lang w:eastAsia="pl-PL"/>
        </w:rPr>
      </w:pPr>
      <w:r w:rsidRPr="0034384C">
        <w:rPr>
          <w:rFonts w:asciiTheme="majorBidi" w:eastAsia="Times New Roman" w:hAnsiTheme="majorBidi" w:cstheme="majorBidi"/>
          <w:color w:val="000000" w:themeColor="text1"/>
          <w:lang w:eastAsia="pl-PL"/>
        </w:rPr>
        <w:t xml:space="preserve">Wykonawca gwarantuje, że dzierżawione urządzenia spełniają wszystkie wymogi opisane </w:t>
      </w:r>
      <w:r w:rsidR="008220EC" w:rsidRPr="0034384C">
        <w:rPr>
          <w:rFonts w:asciiTheme="majorBidi" w:eastAsia="Times New Roman" w:hAnsiTheme="majorBidi" w:cstheme="majorBidi"/>
          <w:color w:val="000000" w:themeColor="text1"/>
          <w:lang w:eastAsia="pl-PL"/>
        </w:rPr>
        <w:br/>
      </w:r>
      <w:r w:rsidRPr="0034384C">
        <w:rPr>
          <w:rFonts w:asciiTheme="majorBidi" w:eastAsia="Times New Roman" w:hAnsiTheme="majorBidi" w:cstheme="majorBidi"/>
          <w:color w:val="000000" w:themeColor="text1"/>
          <w:lang w:eastAsia="pl-PL"/>
        </w:rPr>
        <w:t>w załączniku nr 2 do niniejszej umowy.</w:t>
      </w:r>
    </w:p>
    <w:p w:rsidR="009A6934" w:rsidRPr="0034384C" w:rsidRDefault="009A6934" w:rsidP="0034384C">
      <w:pPr>
        <w:pStyle w:val="Akapitzlist"/>
        <w:widowControl w:val="0"/>
        <w:numPr>
          <w:ilvl w:val="0"/>
          <w:numId w:val="33"/>
        </w:numPr>
        <w:suppressAutoHyphens/>
        <w:autoSpaceDN w:val="0"/>
        <w:spacing w:after="0" w:line="276" w:lineRule="auto"/>
        <w:jc w:val="both"/>
        <w:textAlignment w:val="baseline"/>
        <w:rPr>
          <w:rFonts w:asciiTheme="majorBidi" w:eastAsia="Times New Roman" w:hAnsiTheme="majorBidi" w:cstheme="majorBidi"/>
          <w:color w:val="000000" w:themeColor="text1"/>
          <w:lang w:eastAsia="pl-PL"/>
        </w:rPr>
      </w:pPr>
      <w:r w:rsidRPr="0034384C">
        <w:rPr>
          <w:rFonts w:asciiTheme="majorBidi" w:eastAsia="Times New Roman" w:hAnsiTheme="majorBidi" w:cstheme="majorBidi"/>
          <w:color w:val="000000" w:themeColor="text1"/>
          <w:lang w:eastAsia="pl-PL"/>
        </w:rPr>
        <w:t xml:space="preserve"> Wykonawca oświadcza, że urządzenia posiadają gwarancję na okres nie krótszy, niż okres, na jaki została</w:t>
      </w:r>
      <w:r w:rsidR="001F6D58" w:rsidRPr="0034384C">
        <w:rPr>
          <w:rFonts w:asciiTheme="majorBidi" w:eastAsia="Times New Roman" w:hAnsiTheme="majorBidi" w:cstheme="majorBidi"/>
          <w:color w:val="000000" w:themeColor="text1"/>
          <w:lang w:eastAsia="pl-PL"/>
        </w:rPr>
        <w:t xml:space="preserve"> </w:t>
      </w:r>
      <w:r w:rsidRPr="0034384C">
        <w:rPr>
          <w:rFonts w:asciiTheme="majorBidi" w:eastAsia="Times New Roman" w:hAnsiTheme="majorBidi" w:cstheme="majorBidi"/>
          <w:color w:val="000000" w:themeColor="text1"/>
          <w:lang w:eastAsia="pl-PL"/>
        </w:rPr>
        <w:t>zawarta niniejsza umowy.</w:t>
      </w:r>
    </w:p>
    <w:p w:rsidR="009A6934" w:rsidRPr="0034384C" w:rsidRDefault="009A6934" w:rsidP="0034384C">
      <w:pPr>
        <w:pStyle w:val="Akapitzlist"/>
        <w:widowControl w:val="0"/>
        <w:numPr>
          <w:ilvl w:val="0"/>
          <w:numId w:val="33"/>
        </w:numPr>
        <w:suppressAutoHyphens/>
        <w:autoSpaceDN w:val="0"/>
        <w:spacing w:after="0" w:line="276" w:lineRule="auto"/>
        <w:jc w:val="both"/>
        <w:textAlignment w:val="baseline"/>
        <w:rPr>
          <w:rFonts w:asciiTheme="majorBidi" w:eastAsia="Times New Roman" w:hAnsiTheme="majorBidi" w:cstheme="majorBidi"/>
          <w:color w:val="000000" w:themeColor="text1"/>
          <w:lang w:eastAsia="pl-PL"/>
        </w:rPr>
      </w:pPr>
      <w:r w:rsidRPr="0034384C">
        <w:rPr>
          <w:rFonts w:asciiTheme="majorBidi" w:eastAsia="Times New Roman" w:hAnsiTheme="majorBidi" w:cstheme="majorBidi"/>
          <w:color w:val="000000" w:themeColor="text1"/>
          <w:lang w:eastAsia="pl-PL"/>
        </w:rPr>
        <w:t xml:space="preserve">W sytuacjach awaryjnych należy się kontaktować z: ………………………………………………. pod nr </w:t>
      </w:r>
      <w:proofErr w:type="spellStart"/>
      <w:r w:rsidRPr="0034384C">
        <w:rPr>
          <w:rFonts w:asciiTheme="majorBidi" w:eastAsia="Times New Roman" w:hAnsiTheme="majorBidi" w:cstheme="majorBidi"/>
          <w:color w:val="000000" w:themeColor="text1"/>
          <w:lang w:eastAsia="pl-PL"/>
        </w:rPr>
        <w:t>tel</w:t>
      </w:r>
      <w:proofErr w:type="spellEnd"/>
      <w:r w:rsidRPr="0034384C">
        <w:rPr>
          <w:rFonts w:asciiTheme="majorBidi" w:eastAsia="Times New Roman" w:hAnsiTheme="majorBidi" w:cstheme="majorBidi"/>
          <w:color w:val="000000" w:themeColor="text1"/>
          <w:lang w:eastAsia="pl-PL"/>
        </w:rPr>
        <w:t>.:adres e-mail: ……………………</w:t>
      </w:r>
    </w:p>
    <w:p w:rsidR="009A6934" w:rsidRPr="0034384C" w:rsidRDefault="009A6934" w:rsidP="0034384C">
      <w:pPr>
        <w:pStyle w:val="Akapitzlist"/>
        <w:widowControl w:val="0"/>
        <w:numPr>
          <w:ilvl w:val="0"/>
          <w:numId w:val="33"/>
        </w:numPr>
        <w:suppressAutoHyphens/>
        <w:autoSpaceDN w:val="0"/>
        <w:spacing w:after="0" w:line="276" w:lineRule="auto"/>
        <w:jc w:val="both"/>
        <w:textAlignment w:val="baseline"/>
        <w:rPr>
          <w:rFonts w:asciiTheme="majorBidi" w:eastAsia="Times New Roman" w:hAnsiTheme="majorBidi" w:cstheme="majorBidi"/>
          <w:color w:val="000000" w:themeColor="text1"/>
          <w:lang w:eastAsia="pl-PL"/>
        </w:rPr>
      </w:pPr>
      <w:r w:rsidRPr="0034384C">
        <w:rPr>
          <w:rFonts w:asciiTheme="majorBidi" w:eastAsia="Times New Roman" w:hAnsiTheme="majorBidi" w:cstheme="majorBidi"/>
          <w:color w:val="000000" w:themeColor="text1"/>
          <w:lang w:eastAsia="pl-PL"/>
        </w:rPr>
        <w:t>W przypadku wykonania 3 napraw jakiejkolwiek części lub podzespołu, W</w:t>
      </w:r>
      <w:r w:rsidR="001F6D58" w:rsidRPr="0034384C">
        <w:rPr>
          <w:rFonts w:asciiTheme="majorBidi" w:eastAsia="Times New Roman" w:hAnsiTheme="majorBidi" w:cstheme="majorBidi"/>
          <w:color w:val="000000" w:themeColor="text1"/>
          <w:lang w:eastAsia="pl-PL"/>
        </w:rPr>
        <w:t xml:space="preserve">ykonawca zobowiązany jest </w:t>
      </w:r>
      <w:r w:rsidRPr="0034384C">
        <w:rPr>
          <w:rFonts w:asciiTheme="majorBidi" w:eastAsia="Times New Roman" w:hAnsiTheme="majorBidi" w:cstheme="majorBidi"/>
          <w:color w:val="000000" w:themeColor="text1"/>
          <w:lang w:eastAsia="pl-PL"/>
        </w:rPr>
        <w:t>wymienić dzierżawione Urządzenie na nowe (o takich samych parametr</w:t>
      </w:r>
      <w:r w:rsidR="001F6D58" w:rsidRPr="0034384C">
        <w:rPr>
          <w:rFonts w:asciiTheme="majorBidi" w:eastAsia="Times New Roman" w:hAnsiTheme="majorBidi" w:cstheme="majorBidi"/>
          <w:color w:val="000000" w:themeColor="text1"/>
          <w:lang w:eastAsia="pl-PL"/>
        </w:rPr>
        <w:t xml:space="preserve">ach), w terminie odpowiadającym </w:t>
      </w:r>
      <w:r w:rsidRPr="0034384C">
        <w:rPr>
          <w:rFonts w:asciiTheme="majorBidi" w:eastAsia="Times New Roman" w:hAnsiTheme="majorBidi" w:cstheme="majorBidi"/>
          <w:color w:val="000000" w:themeColor="text1"/>
          <w:lang w:eastAsia="pl-PL"/>
        </w:rPr>
        <w:t xml:space="preserve">ilości dni kalendarzowych wskazanych w </w:t>
      </w:r>
      <w:r w:rsidR="001F6D58" w:rsidRPr="0034384C">
        <w:rPr>
          <w:rFonts w:asciiTheme="majorBidi" w:eastAsia="Times New Roman" w:hAnsiTheme="majorBidi" w:cstheme="majorBidi"/>
          <w:color w:val="000000" w:themeColor="text1"/>
          <w:lang w:eastAsia="pl-PL"/>
        </w:rPr>
        <w:t>formularzu ofertowym</w:t>
      </w:r>
      <w:r w:rsidR="008220EC" w:rsidRPr="0034384C">
        <w:rPr>
          <w:rFonts w:asciiTheme="majorBidi" w:eastAsia="Times New Roman" w:hAnsiTheme="majorBidi" w:cstheme="majorBidi"/>
          <w:color w:val="000000" w:themeColor="text1"/>
          <w:lang w:eastAsia="pl-PL"/>
        </w:rPr>
        <w:t>.</w:t>
      </w:r>
    </w:p>
    <w:p w:rsidR="001F6D58" w:rsidRPr="0034384C" w:rsidRDefault="00273FE7" w:rsidP="0034384C">
      <w:pPr>
        <w:pStyle w:val="Akapitzlist"/>
        <w:widowControl w:val="0"/>
        <w:numPr>
          <w:ilvl w:val="0"/>
          <w:numId w:val="33"/>
        </w:numPr>
        <w:suppressAutoHyphens/>
        <w:autoSpaceDN w:val="0"/>
        <w:spacing w:after="0" w:line="276" w:lineRule="auto"/>
        <w:jc w:val="both"/>
        <w:textAlignment w:val="baseline"/>
        <w:rPr>
          <w:rFonts w:asciiTheme="majorBidi" w:eastAsia="Times New Roman" w:hAnsiTheme="majorBidi" w:cstheme="majorBidi"/>
          <w:color w:val="000000" w:themeColor="text1"/>
          <w:lang w:eastAsia="pl-PL"/>
        </w:rPr>
      </w:pPr>
      <w:r w:rsidRPr="0034384C">
        <w:rPr>
          <w:rFonts w:asciiTheme="majorBidi" w:eastAsia="Times New Roman" w:hAnsiTheme="majorBidi" w:cstheme="majorBidi"/>
          <w:color w:val="000000" w:themeColor="text1"/>
          <w:lang w:eastAsia="pl-PL"/>
        </w:rPr>
        <w:t>W razie kolizji postanowień niniejszej umowy z postanowieniami dokumentów gwarancyjnych, zastosowanie będą   miały postanowienia korzystniejsze dla Zamawiającego.</w:t>
      </w:r>
    </w:p>
    <w:p w:rsidR="007A7A87" w:rsidRPr="0034384C" w:rsidRDefault="007A7A87" w:rsidP="0034384C">
      <w:pPr>
        <w:widowControl w:val="0"/>
        <w:suppressAutoHyphens/>
        <w:autoSpaceDN w:val="0"/>
        <w:spacing w:after="0" w:line="276" w:lineRule="auto"/>
        <w:jc w:val="both"/>
        <w:textAlignment w:val="baseline"/>
        <w:rPr>
          <w:rFonts w:asciiTheme="majorBidi" w:eastAsia="SimSun, 宋体" w:hAnsiTheme="majorBidi" w:cstheme="majorBidi"/>
          <w:kern w:val="3"/>
          <w:lang w:eastAsia="zh-CN" w:bidi="hi-IN"/>
        </w:rPr>
      </w:pPr>
    </w:p>
    <w:p w:rsidR="007A7A87" w:rsidRPr="0034384C" w:rsidRDefault="007A7A87"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34384C">
        <w:rPr>
          <w:rFonts w:asciiTheme="majorBidi" w:eastAsia="Times New Roman" w:hAnsiTheme="majorBidi" w:cstheme="majorBidi"/>
          <w:b/>
          <w:bCs/>
          <w:kern w:val="1"/>
          <w:lang w:eastAsia="hi-IN" w:bidi="hi-IN"/>
        </w:rPr>
        <w:t>§ 6.</w:t>
      </w:r>
      <w:r w:rsidRPr="0034384C">
        <w:rPr>
          <w:rFonts w:asciiTheme="majorBidi" w:eastAsia="Times New Roman" w:hAnsiTheme="majorBidi" w:cstheme="majorBidi"/>
          <w:b/>
          <w:bCs/>
          <w:kern w:val="1"/>
          <w:lang w:eastAsia="hi-IN" w:bidi="hi-IN"/>
        </w:rPr>
        <w:br w:type="textWrapping" w:clear="all"/>
        <w:t>Terminy</w:t>
      </w:r>
    </w:p>
    <w:p w:rsidR="007A7A87" w:rsidRPr="0034384C" w:rsidRDefault="007A7A87" w:rsidP="0034384C">
      <w:pPr>
        <w:numPr>
          <w:ilvl w:val="0"/>
          <w:numId w:val="11"/>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 xml:space="preserve">Umowa zostaje zawarta na czas </w:t>
      </w:r>
      <w:r w:rsidR="002E2EFE" w:rsidRPr="0034384C">
        <w:rPr>
          <w:rFonts w:asciiTheme="majorBidi" w:eastAsia="Calibri" w:hAnsiTheme="majorBidi" w:cstheme="majorBidi"/>
          <w:color w:val="000000" w:themeColor="text1"/>
        </w:rPr>
        <w:t xml:space="preserve">36 </w:t>
      </w:r>
      <w:r w:rsidRPr="0034384C">
        <w:rPr>
          <w:rFonts w:asciiTheme="majorBidi" w:eastAsia="Calibri" w:hAnsiTheme="majorBidi" w:cstheme="majorBidi"/>
          <w:color w:val="000000" w:themeColor="text1"/>
        </w:rPr>
        <w:t xml:space="preserve">miesięcy liczonych </w:t>
      </w:r>
      <w:r w:rsidRPr="0034384C">
        <w:rPr>
          <w:rFonts w:asciiTheme="majorBidi" w:eastAsia="Calibri" w:hAnsiTheme="majorBidi" w:cstheme="majorBidi"/>
        </w:rPr>
        <w:t>od dnia jej zawarcia albo do wyczerpania całkowitego wynagrodzenia Wykonawcy, o którym mowa w postanowieniu § 7 ust. 1, w zależności, które z tych zdarzeń nastąpi wcześniej.</w:t>
      </w:r>
    </w:p>
    <w:p w:rsidR="00021285" w:rsidRPr="0034384C" w:rsidRDefault="007A7A87" w:rsidP="0034384C">
      <w:pPr>
        <w:numPr>
          <w:ilvl w:val="0"/>
          <w:numId w:val="11"/>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lastRenderedPageBreak/>
        <w:t>W przypadku, gdy wynagrodzenie zostanie wyczerpane przed upływem czasu, na jaki umowa została zawarta, Wykonawca nie będzie miał jakichkolwiek roszczeń względem Zamawiającego z tego tytułu.</w:t>
      </w:r>
    </w:p>
    <w:p w:rsidR="007A7A87" w:rsidRPr="0034384C" w:rsidRDefault="007A7A87" w:rsidP="0034384C">
      <w:pPr>
        <w:keepNext/>
        <w:widowControl w:val="0"/>
        <w:suppressAutoHyphens/>
        <w:spacing w:after="0" w:line="276" w:lineRule="auto"/>
        <w:ind w:left="720"/>
        <w:jc w:val="center"/>
        <w:outlineLvl w:val="0"/>
        <w:rPr>
          <w:rFonts w:asciiTheme="majorBidi" w:eastAsia="Times New Roman" w:hAnsiTheme="majorBidi" w:cstheme="majorBidi"/>
          <w:kern w:val="1"/>
          <w:lang w:eastAsia="hi-IN" w:bidi="hi-IN"/>
        </w:rPr>
      </w:pPr>
    </w:p>
    <w:p w:rsidR="007A7A87" w:rsidRPr="0034384C" w:rsidRDefault="007A7A87"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34384C">
        <w:rPr>
          <w:rFonts w:asciiTheme="majorBidi" w:eastAsia="Times New Roman" w:hAnsiTheme="majorBidi" w:cstheme="majorBidi"/>
          <w:b/>
          <w:bCs/>
          <w:kern w:val="1"/>
          <w:lang w:eastAsia="hi-IN" w:bidi="hi-IN"/>
        </w:rPr>
        <w:t>§ 7.</w:t>
      </w:r>
      <w:r w:rsidRPr="0034384C">
        <w:rPr>
          <w:rFonts w:asciiTheme="majorBidi" w:eastAsia="Times New Roman" w:hAnsiTheme="majorBidi" w:cstheme="majorBidi"/>
          <w:b/>
          <w:bCs/>
          <w:kern w:val="1"/>
          <w:lang w:eastAsia="hi-IN" w:bidi="hi-IN"/>
        </w:rPr>
        <w:br w:type="textWrapping" w:clear="all"/>
        <w:t>Wynagrodzenie i zapłata</w:t>
      </w:r>
    </w:p>
    <w:p w:rsidR="007A7A87" w:rsidRPr="0034384C" w:rsidRDefault="007A7A87" w:rsidP="0034384C">
      <w:pPr>
        <w:numPr>
          <w:ilvl w:val="0"/>
          <w:numId w:val="12"/>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 xml:space="preserve">Strony ustalają za wykonanie przedmiotu niniejszej umowy całkowite wynagrodzenie Wykonawcy w kwocie </w:t>
      </w:r>
      <w:r w:rsidRPr="0034384C">
        <w:rPr>
          <w:rFonts w:asciiTheme="majorBidi" w:eastAsia="Calibri" w:hAnsiTheme="majorBidi" w:cstheme="majorBidi"/>
          <w:b/>
          <w:bCs/>
        </w:rPr>
        <w:t>netto ……………….zł</w:t>
      </w:r>
      <w:r w:rsidR="00341871" w:rsidRPr="0034384C">
        <w:rPr>
          <w:rFonts w:asciiTheme="majorBidi" w:eastAsia="Calibri" w:hAnsiTheme="majorBidi" w:cstheme="majorBidi"/>
          <w:b/>
          <w:bCs/>
        </w:rPr>
        <w:t>, brutto ……………</w:t>
      </w:r>
      <w:r w:rsidRPr="0034384C">
        <w:rPr>
          <w:rFonts w:asciiTheme="majorBidi" w:eastAsia="Calibri" w:hAnsiTheme="majorBidi" w:cstheme="majorBidi"/>
          <w:b/>
          <w:bCs/>
        </w:rPr>
        <w:t>…zł</w:t>
      </w:r>
      <w:r w:rsidR="00341871" w:rsidRPr="0034384C">
        <w:rPr>
          <w:rFonts w:asciiTheme="majorBidi" w:eastAsia="Calibri" w:hAnsiTheme="majorBidi" w:cstheme="majorBidi"/>
        </w:rPr>
        <w:t>, w tym:</w:t>
      </w:r>
    </w:p>
    <w:p w:rsidR="00341871" w:rsidRPr="0034384C" w:rsidRDefault="00341871" w:rsidP="0034384C">
      <w:pPr>
        <w:pStyle w:val="Akapitzlist"/>
        <w:numPr>
          <w:ilvl w:val="0"/>
          <w:numId w:val="31"/>
        </w:numPr>
        <w:tabs>
          <w:tab w:val="left" w:pos="284"/>
        </w:tabs>
        <w:spacing w:after="0" w:line="276" w:lineRule="auto"/>
        <w:jc w:val="both"/>
        <w:rPr>
          <w:rFonts w:asciiTheme="majorBidi" w:eastAsia="Calibri" w:hAnsiTheme="majorBidi" w:cstheme="majorBidi"/>
        </w:rPr>
      </w:pPr>
      <w:r w:rsidRPr="0034384C">
        <w:rPr>
          <w:rFonts w:asciiTheme="majorBidi" w:eastAsia="Calibri" w:hAnsiTheme="majorBidi" w:cstheme="majorBidi"/>
        </w:rPr>
        <w:t>Pakiet 1:……………….netto, ……………..………brutto.</w:t>
      </w:r>
    </w:p>
    <w:p w:rsidR="007A7A87" w:rsidRPr="0034384C" w:rsidRDefault="007A7A87" w:rsidP="0034384C">
      <w:pPr>
        <w:numPr>
          <w:ilvl w:val="0"/>
          <w:numId w:val="12"/>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Wynagrodzenie obejmuje całość kosztów i wydatków niezbędnych do należytego wykonania przedmiotu umowy niezależnie od faktycznego rozmiaru kosztów i wydatków poniesionych przez Wykonawcę.</w:t>
      </w:r>
    </w:p>
    <w:p w:rsidR="007A7A87" w:rsidRPr="0034384C" w:rsidRDefault="007A7A87" w:rsidP="0034384C">
      <w:pPr>
        <w:numPr>
          <w:ilvl w:val="0"/>
          <w:numId w:val="12"/>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 xml:space="preserve">Z zastrzeżeniem postanowienia ust. 4 Strony postanawiają, że rozliczenie wynagrodzenia Wykonawcy będzie następowało w okresach miesięcznych z tytułu faktycznie wykonanych </w:t>
      </w:r>
      <w:r w:rsidR="00885D10" w:rsidRPr="0034384C">
        <w:rPr>
          <w:rFonts w:asciiTheme="majorBidi" w:eastAsia="Calibri" w:hAnsiTheme="majorBidi" w:cstheme="majorBidi"/>
        </w:rPr>
        <w:br/>
      </w:r>
      <w:r w:rsidRPr="0034384C">
        <w:rPr>
          <w:rFonts w:asciiTheme="majorBidi" w:eastAsia="Calibri" w:hAnsiTheme="majorBidi" w:cstheme="majorBidi"/>
        </w:rPr>
        <w:t xml:space="preserve">w danym okresie rozliczeniowym dostaw. Wykonawca zobowiązany jest do wystawienia faktury VAT na ostatni dzień roboczy rozliczanego miesiąca, nie później niż w terminie 7 dni o jego ostatniego dnia kalendarzowego. </w:t>
      </w:r>
    </w:p>
    <w:p w:rsidR="007A7A87" w:rsidRPr="0034384C" w:rsidRDefault="007A7A87" w:rsidP="0034384C">
      <w:pPr>
        <w:numPr>
          <w:ilvl w:val="0"/>
          <w:numId w:val="12"/>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 xml:space="preserve">Zamawiający zastrzega sobie prawo do wskazania w zamówieniu, że w odniesieniu danej dostawy żąda wystawienia faktury VAT jednorazowej, która będzie dostarczana przez Wykonawcę wraz </w:t>
      </w:r>
      <w:r w:rsidR="00885D10" w:rsidRPr="0034384C">
        <w:rPr>
          <w:rFonts w:asciiTheme="majorBidi" w:eastAsia="Calibri" w:hAnsiTheme="majorBidi" w:cstheme="majorBidi"/>
        </w:rPr>
        <w:br/>
      </w:r>
      <w:r w:rsidRPr="0034384C">
        <w:rPr>
          <w:rFonts w:asciiTheme="majorBidi" w:eastAsia="Calibri" w:hAnsiTheme="majorBidi" w:cstheme="majorBidi"/>
        </w:rPr>
        <w:t>z dostawą bądź niezwłocznie po dostawie.</w:t>
      </w:r>
    </w:p>
    <w:p w:rsidR="007A7A87" w:rsidRPr="0034384C" w:rsidRDefault="007A7A87" w:rsidP="0034384C">
      <w:pPr>
        <w:numPr>
          <w:ilvl w:val="0"/>
          <w:numId w:val="12"/>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 xml:space="preserve">Wykonawca zobowiązany będzie dołączyć do faktur VAT wykaz zrealizowanych dostaw. </w:t>
      </w:r>
    </w:p>
    <w:p w:rsidR="007A7A87" w:rsidRPr="0034384C" w:rsidRDefault="007A7A87" w:rsidP="0034384C">
      <w:pPr>
        <w:numPr>
          <w:ilvl w:val="0"/>
          <w:numId w:val="12"/>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 xml:space="preserve">Wykonawca uprawniony jest wystawić fakturę VAT w formie papierowej albo elektronicznej. </w:t>
      </w:r>
    </w:p>
    <w:p w:rsidR="007A7A87" w:rsidRPr="0034384C" w:rsidRDefault="007A7A87" w:rsidP="0034384C">
      <w:pPr>
        <w:numPr>
          <w:ilvl w:val="0"/>
          <w:numId w:val="12"/>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Zamawiający zobowiązuje si</w:t>
      </w:r>
      <w:r w:rsidR="00C4185E">
        <w:rPr>
          <w:rFonts w:asciiTheme="majorBidi" w:eastAsia="Calibri" w:hAnsiTheme="majorBidi" w:cstheme="majorBidi"/>
        </w:rPr>
        <w:t>ę do dokonania zapłaty w ciągu 3</w:t>
      </w:r>
      <w:r w:rsidRPr="0034384C">
        <w:rPr>
          <w:rFonts w:asciiTheme="majorBidi" w:eastAsia="Calibri" w:hAnsiTheme="majorBidi" w:cstheme="majorBidi"/>
        </w:rPr>
        <w:t>0 dni liczonych od daty doręczenia Zamawiającemu prawidłowo wystawionej pod względem merytorycznym i formalnym faktury VAT. W przypadku faktury VAT wystawionej:</w:t>
      </w:r>
    </w:p>
    <w:p w:rsidR="007A7A87" w:rsidRPr="0034384C" w:rsidRDefault="007A7A87" w:rsidP="0034384C">
      <w:pPr>
        <w:numPr>
          <w:ilvl w:val="0"/>
          <w:numId w:val="1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w formie papierowej zostanie ona doręczona na adres siedziby Zamawiającego;</w:t>
      </w:r>
    </w:p>
    <w:p w:rsidR="007A7A87" w:rsidRPr="0034384C" w:rsidRDefault="007A7A87" w:rsidP="0034384C">
      <w:pPr>
        <w:numPr>
          <w:ilvl w:val="0"/>
          <w:numId w:val="1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 xml:space="preserve">w formie elektronicznej zostanie ona doręczona z adresu poczty elektronicznej Wykonawcy: ……………@…………… na adres poczty elektronicznej Zamawiającego: </w:t>
      </w:r>
      <w:r w:rsidR="003C1976" w:rsidRPr="0034384C">
        <w:rPr>
          <w:rFonts w:asciiTheme="majorBidi" w:hAnsiTheme="majorBidi" w:cstheme="majorBidi"/>
          <w:b/>
          <w:bCs/>
        </w:rPr>
        <w:t>faktury@szpitaldziekanow.pl.</w:t>
      </w:r>
    </w:p>
    <w:p w:rsidR="007A7A87" w:rsidRPr="0034384C" w:rsidRDefault="007A7A87" w:rsidP="0034384C">
      <w:pPr>
        <w:numPr>
          <w:ilvl w:val="0"/>
          <w:numId w:val="12"/>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Zapłaty zostaną dokonane w formie przelewu na rzecz Wykonawcy na rachunek bankowy wskazany na fakturze VAT.</w:t>
      </w:r>
    </w:p>
    <w:p w:rsidR="007A7A87" w:rsidRPr="0034384C" w:rsidRDefault="007A7A87" w:rsidP="0034384C">
      <w:pPr>
        <w:numPr>
          <w:ilvl w:val="0"/>
          <w:numId w:val="12"/>
        </w:numPr>
        <w:tabs>
          <w:tab w:val="left" w:pos="284"/>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Za dzień zapłaty wynagrodzenia uważany będzie dzień obciążenia rachunku bankowego Zamawiającego.</w:t>
      </w:r>
    </w:p>
    <w:p w:rsidR="007A7A87" w:rsidRPr="0034384C" w:rsidRDefault="007A7A87" w:rsidP="0034384C">
      <w:pPr>
        <w:numPr>
          <w:ilvl w:val="0"/>
          <w:numId w:val="12"/>
        </w:numPr>
        <w:tabs>
          <w:tab w:val="left" w:pos="426"/>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 xml:space="preserve">W przypadku wskazania przez Wykonawcę na fakturze VAT rachunku bankowego nieujawnionego w wykazie podatników, Zamawiający jest uprawniony do dokonania zapłaty na rachunek bankowy Wykonawcy wskazany w wykazie podatników, a w razie braku takiego rachunku Wykonawcy ujawnionego w wykazie, do wstrzymania się z zapłatą do czasu wskazania przez Wykonawcę dla potrzeb płatności rachunku bankowego ujawnionego w wykazie VAT.                                                                                                                                                                                                                     </w:t>
      </w:r>
    </w:p>
    <w:p w:rsidR="007A7A87" w:rsidRPr="0034384C" w:rsidRDefault="007A7A87" w:rsidP="0034384C">
      <w:pPr>
        <w:numPr>
          <w:ilvl w:val="0"/>
          <w:numId w:val="12"/>
        </w:numPr>
        <w:tabs>
          <w:tab w:val="left" w:pos="426"/>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 xml:space="preserve">Wykonawca wyraża zgodę na potrącanie wszelkich wierzytelności Zamawiającego względem Wykonawcy z jego wierzytelnościami z tytułu wynagrodzenia, nawet gdyby wierzytelności te nie były jeszcze wymagalne. </w:t>
      </w:r>
    </w:p>
    <w:p w:rsidR="007A7A87" w:rsidRPr="0034384C" w:rsidRDefault="007A7A87" w:rsidP="0034384C">
      <w:pPr>
        <w:numPr>
          <w:ilvl w:val="0"/>
          <w:numId w:val="12"/>
        </w:numPr>
        <w:tabs>
          <w:tab w:val="left" w:pos="426"/>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 xml:space="preserve">Wynikające z niniejszej umowy prawa i obowiązki Wykonawcy nie mogą być przenoszone na inne podmioty pod jakimkolwiek tytułem prawnym, chyba że Zamawiający wyrazi na to przeniesienie zgodę w formie pisemnej zastrzeżonej pod rygorem nieważności. </w:t>
      </w:r>
    </w:p>
    <w:p w:rsidR="007A7A87" w:rsidRPr="0034384C" w:rsidRDefault="007A7A87" w:rsidP="0034384C">
      <w:pPr>
        <w:numPr>
          <w:ilvl w:val="0"/>
          <w:numId w:val="12"/>
        </w:numPr>
        <w:tabs>
          <w:tab w:val="left" w:pos="426"/>
        </w:tabs>
        <w:spacing w:after="0" w:line="276" w:lineRule="auto"/>
        <w:contextualSpacing/>
        <w:jc w:val="both"/>
        <w:rPr>
          <w:rFonts w:asciiTheme="majorBidi" w:eastAsia="Calibri" w:hAnsiTheme="majorBidi" w:cstheme="majorBidi"/>
        </w:rPr>
      </w:pPr>
      <w:r w:rsidRPr="0034384C">
        <w:rPr>
          <w:rFonts w:asciiTheme="majorBidi" w:eastAsia="Calibri" w:hAnsiTheme="majorBidi" w:cstheme="majorBidi"/>
        </w:rPr>
        <w:t xml:space="preserve">Wynikające z niniejszej umowy prawa i obowiązki nie mogą być przenoszone na inne podmioty </w:t>
      </w:r>
      <w:r w:rsidR="00FD06AD" w:rsidRPr="0034384C">
        <w:rPr>
          <w:rFonts w:asciiTheme="majorBidi" w:eastAsia="Calibri" w:hAnsiTheme="majorBidi" w:cstheme="majorBidi"/>
        </w:rPr>
        <w:br/>
      </w:r>
      <w:r w:rsidRPr="0034384C">
        <w:rPr>
          <w:rFonts w:asciiTheme="majorBidi" w:eastAsia="Calibri" w:hAnsiTheme="majorBidi" w:cstheme="majorBidi"/>
        </w:rPr>
        <w:t xml:space="preserve">w wyniku wykonania umowy poręczenia albo innej umowy zmieniającej strony stosunku obligacyjnego, chyba że Zamawiający wyrazi na to przeniesienie zgodę w formie pisemnej zastrzeżonej pod rygorem nieważności. </w:t>
      </w:r>
    </w:p>
    <w:p w:rsidR="007A7A87" w:rsidRPr="0034384C" w:rsidRDefault="007A7A87" w:rsidP="0034384C">
      <w:pPr>
        <w:spacing w:after="0" w:line="276" w:lineRule="auto"/>
        <w:jc w:val="both"/>
        <w:rPr>
          <w:rFonts w:asciiTheme="majorBidi" w:eastAsia="Calibri" w:hAnsiTheme="majorBidi" w:cstheme="majorBidi"/>
        </w:rPr>
      </w:pPr>
    </w:p>
    <w:p w:rsidR="007A7A87" w:rsidRPr="0034384C" w:rsidRDefault="007A7A87"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34384C">
        <w:rPr>
          <w:rFonts w:asciiTheme="majorBidi" w:eastAsia="Times New Roman" w:hAnsiTheme="majorBidi" w:cstheme="majorBidi"/>
          <w:b/>
          <w:bCs/>
          <w:kern w:val="1"/>
          <w:lang w:eastAsia="hi-IN" w:bidi="hi-IN"/>
        </w:rPr>
        <w:t>§ 8.</w:t>
      </w:r>
      <w:r w:rsidRPr="0034384C">
        <w:rPr>
          <w:rFonts w:asciiTheme="majorBidi" w:eastAsia="Times New Roman" w:hAnsiTheme="majorBidi" w:cstheme="majorBidi"/>
          <w:b/>
          <w:bCs/>
          <w:kern w:val="1"/>
          <w:lang w:eastAsia="hi-IN" w:bidi="hi-IN"/>
        </w:rPr>
        <w:br w:type="textWrapping" w:clear="all"/>
        <w:t>Rozwiązanie umowy i odstąpienie od umowy</w:t>
      </w:r>
    </w:p>
    <w:p w:rsidR="007A7A87" w:rsidRPr="0034384C" w:rsidRDefault="007A7A87" w:rsidP="0034384C">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Umowa ulega rozwiązaniu:</w:t>
      </w:r>
    </w:p>
    <w:p w:rsidR="007A7A87" w:rsidRPr="0034384C" w:rsidRDefault="007A7A87" w:rsidP="0034384C">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34384C">
        <w:rPr>
          <w:rFonts w:asciiTheme="majorBidi" w:eastAsia="Calibri" w:hAnsiTheme="majorBidi" w:cstheme="majorBidi"/>
          <w:color w:val="000000" w:themeColor="text1"/>
        </w:rPr>
        <w:t xml:space="preserve">z dniem zakończenia przez Zamawiającego udzielania świadczeń zdrowotnych, </w:t>
      </w:r>
      <w:r w:rsidR="00885D10" w:rsidRPr="0034384C">
        <w:rPr>
          <w:rFonts w:asciiTheme="majorBidi" w:eastAsia="Calibri" w:hAnsiTheme="majorBidi" w:cstheme="majorBidi"/>
          <w:color w:val="000000" w:themeColor="text1"/>
        </w:rPr>
        <w:br/>
      </w:r>
      <w:r w:rsidRPr="0034384C">
        <w:rPr>
          <w:rFonts w:asciiTheme="majorBidi" w:eastAsia="Calibri" w:hAnsiTheme="majorBidi" w:cstheme="majorBidi"/>
          <w:color w:val="000000" w:themeColor="text1"/>
        </w:rPr>
        <w:t>w szczególności z powodu likwidacji albo utraty finansowania ze środków publicznych pozostających w dyspozycji Narodowego Funduszu Zdrowia;</w:t>
      </w:r>
    </w:p>
    <w:p w:rsidR="007A7A87" w:rsidRPr="0034384C" w:rsidRDefault="007A7A87" w:rsidP="0034384C">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w przypadku jej wypowiedzenia przez Zamawiającego z zachowaniem trzymiesięcznego okresu wypowiedzenia na koniec miesiąca kalendarzowego.</w:t>
      </w:r>
    </w:p>
    <w:p w:rsidR="007A7A87" w:rsidRPr="0034384C" w:rsidRDefault="007A7A87" w:rsidP="0034384C">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Nie wyłączając ani nie ograniczają</w:t>
      </w:r>
      <w:r w:rsidR="003C1976" w:rsidRPr="0034384C">
        <w:rPr>
          <w:rFonts w:asciiTheme="majorBidi" w:eastAsia="Calibri" w:hAnsiTheme="majorBidi" w:cstheme="majorBidi"/>
        </w:rPr>
        <w:t>c</w:t>
      </w:r>
      <w:r w:rsidRPr="0034384C">
        <w:rPr>
          <w:rFonts w:asciiTheme="majorBidi" w:eastAsia="Calibri" w:hAnsiTheme="majorBidi" w:cstheme="majorBidi"/>
        </w:rPr>
        <w:t xml:space="preserve"> i nie modyfikując okoliczności oraz podstaw odstąpienia od niniejszej umowy wynikających z przepisów powszechnie obowiązującego prawa, Zamawiający jest uprawniony do odstąpienia od umowy także gdy:</w:t>
      </w:r>
    </w:p>
    <w:p w:rsidR="007A7A87" w:rsidRPr="0034384C" w:rsidRDefault="007A7A87" w:rsidP="0034384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34384C">
        <w:rPr>
          <w:rFonts w:asciiTheme="majorBidi" w:eastAsia="SimSun, 宋体" w:hAnsiTheme="majorBidi" w:cstheme="majorBidi"/>
          <w:kern w:val="3"/>
          <w:lang w:eastAsia="zh-CN" w:bidi="hi-IN"/>
        </w:rPr>
        <w:t>informacje zawarte w ofercie Wykonawcy mające wpływ na jej wybór okażą się nieprawdziwe – w takim przypadku oświadczenie o odstąpieniu może być złożone w ciągu 30 dni liczonych od powzięcia przez Zamawiającego informacji w tym zakresie;</w:t>
      </w:r>
    </w:p>
    <w:p w:rsidR="007A7A87" w:rsidRPr="0034384C" w:rsidRDefault="007A7A87" w:rsidP="0034384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34384C">
        <w:rPr>
          <w:rFonts w:asciiTheme="majorBidi" w:eastAsia="SimSun, 宋体" w:hAnsiTheme="majorBidi" w:cstheme="majorBidi"/>
          <w:kern w:val="3"/>
          <w:lang w:eastAsia="zh-CN" w:bidi="hi-IN"/>
        </w:rPr>
        <w:t xml:space="preserve">Wykonawca, pomimo zawarcia niniejszej umowy nie podjął dostaw lub zaprzestał ich wykonywania i w ciągu 7 dni roboczych liczonych od dnia doręczenia mu wezwania Zamawiającego w tym zakresie dalej nie podjął się realizacji swoich zobowiązań </w:t>
      </w:r>
      <w:bookmarkStart w:id="1" w:name="OLE_LINK1"/>
      <w:r w:rsidRPr="0034384C">
        <w:rPr>
          <w:rFonts w:asciiTheme="majorBidi" w:eastAsia="SimSun, 宋体" w:hAnsiTheme="majorBidi" w:cstheme="majorBidi"/>
          <w:kern w:val="3"/>
          <w:lang w:eastAsia="zh-CN" w:bidi="hi-IN"/>
        </w:rPr>
        <w:t xml:space="preserve">– w takim przypadku oświadczenie o odstąpieniu może być złożone w ciągu 30 dni liczonych od upływu dodatkowego siedmiodniowego </w:t>
      </w:r>
      <w:bookmarkEnd w:id="1"/>
    </w:p>
    <w:p w:rsidR="007A7A87" w:rsidRPr="0034384C" w:rsidRDefault="007A7A87" w:rsidP="0034384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34384C">
        <w:rPr>
          <w:rFonts w:asciiTheme="majorBidi" w:eastAsia="SimSun, 宋体" w:hAnsiTheme="majorBidi" w:cstheme="majorBidi"/>
          <w:kern w:val="3"/>
          <w:lang w:eastAsia="zh-CN" w:bidi="hi-IN"/>
        </w:rPr>
        <w:t>Wykonawca, pomimo uprzednich trzykrotnych pisemnych zastrzeżeń Zamawiającego, nie wykonuje przedmiotu umowy zgodnie z zakresem swojego zobowiązania – w takim przypadku oświadczenie o odstąpieniu może być złożone w ciągu 30 dni liczonych od dnia doręczenia mu trzeciego wezwania Zamawiającego;</w:t>
      </w:r>
    </w:p>
    <w:p w:rsidR="007A7A87" w:rsidRPr="0034384C" w:rsidRDefault="007A7A87" w:rsidP="0034384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34384C">
        <w:rPr>
          <w:rFonts w:asciiTheme="majorBidi" w:eastAsia="SimSun, 宋体" w:hAnsiTheme="majorBidi" w:cstheme="majorBidi"/>
          <w:kern w:val="3"/>
          <w:lang w:eastAsia="zh-CN" w:bidi="hi-IN"/>
        </w:rPr>
        <w:t xml:space="preserve">nastąpi wstrzymanie, wycofanie lub zakończenie produkcji danego asortymentu objętego przedmiotem umowy i jednoczesny brak jakichkolwiek odpowiedników na rynku </w:t>
      </w:r>
      <w:r w:rsidRPr="0034384C">
        <w:rPr>
          <w:rFonts w:asciiTheme="majorBidi" w:eastAsia="SimSun, 宋体" w:hAnsiTheme="majorBidi" w:cstheme="majorBidi"/>
          <w:color w:val="000000"/>
          <w:kern w:val="3"/>
          <w:lang w:eastAsia="zh-CN" w:bidi="hi-IN"/>
        </w:rPr>
        <w:t xml:space="preserve">(wstrzymanie, wycofanie lub zakończenie produkcji będzie udokumentowane przez Wykonawcę w postaci pisemnego oświadczenia producenta) </w:t>
      </w:r>
      <w:r w:rsidRPr="0034384C">
        <w:rPr>
          <w:rFonts w:asciiTheme="majorBidi" w:eastAsia="SimSun, 宋体" w:hAnsiTheme="majorBidi" w:cstheme="majorBidi"/>
          <w:kern w:val="3"/>
          <w:lang w:eastAsia="zh-CN" w:bidi="hi-IN"/>
        </w:rPr>
        <w:t>– w takim przypadku Zamawiający będzie uprawniony do odstąpienia od umowy w zakresie dostawy danego asortymentu w terminie 30 dni liczonych od dnia przekazania stosownej informacji przez Wykonawcę;</w:t>
      </w:r>
    </w:p>
    <w:p w:rsidR="007A7A87" w:rsidRPr="0034384C" w:rsidRDefault="007A7A87" w:rsidP="0034384C">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34384C">
        <w:rPr>
          <w:rFonts w:asciiTheme="majorBidi" w:eastAsia="SimSun, 宋体" w:hAnsiTheme="majorBidi" w:cstheme="majorBidi"/>
          <w:kern w:val="3"/>
          <w:lang w:eastAsia="zh-CN" w:bidi="hi-IN"/>
        </w:rPr>
        <w:t>Wykonawcy utraci uprawnienia niezbędne do należytego wykonywania przedmiotu umowy określone przepisami powszechnie obowiązującego prawa – w takim przypadku oświadczenie o odstąpieniu może być złożone w ciągu 30 dni liczonych od powzięcia przez Zamawiającego informacji w tym zakresie.</w:t>
      </w:r>
    </w:p>
    <w:p w:rsidR="007A7A87" w:rsidRPr="0034384C" w:rsidRDefault="007A7A87" w:rsidP="0034384C">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Odstąpienie od umowy następuje w formie pisemnej pod rygorem nieważności i zawiera uzasadnienie.</w:t>
      </w:r>
    </w:p>
    <w:p w:rsidR="007A7A87" w:rsidRPr="0034384C" w:rsidRDefault="007A7A87" w:rsidP="0034384C">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W przypadku złożenia przez którąkolwiek ze Stron oświadczenia o odstąpieniu od umowy Wykonawca i Zamawiający zobowiązani są do sporządzenia odbioru faktycznie wykonanego przedmiotu umowy oraz jego wyceny na potrzeby wzajemnego rozliczenia, stwierdzając tę czynność protokołem w terminie 7 dni liczonych od daty odstąpienia, z tym zastrzeżeniem, że nieobecność Wykonawcy nie wstrzymuje sporządzenia protokołu wiążącego Strony.</w:t>
      </w:r>
    </w:p>
    <w:p w:rsidR="007A7A87" w:rsidRPr="0034384C" w:rsidRDefault="007A7A87" w:rsidP="0034384C">
      <w:pPr>
        <w:widowControl w:val="0"/>
        <w:suppressAutoHyphens/>
        <w:spacing w:after="0" w:line="276" w:lineRule="auto"/>
        <w:jc w:val="both"/>
        <w:rPr>
          <w:rFonts w:asciiTheme="majorBidi" w:eastAsia="SimSun" w:hAnsiTheme="majorBidi" w:cstheme="majorBidi"/>
          <w:kern w:val="1"/>
          <w:u w:val="single"/>
          <w:lang w:eastAsia="hi-IN" w:bidi="hi-IN"/>
        </w:rPr>
      </w:pPr>
    </w:p>
    <w:p w:rsidR="007A7A87" w:rsidRPr="0034384C" w:rsidRDefault="007A7A87" w:rsidP="0034384C">
      <w:pPr>
        <w:keepNext/>
        <w:widowControl w:val="0"/>
        <w:tabs>
          <w:tab w:val="left" w:pos="5670"/>
        </w:tabs>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34384C">
        <w:rPr>
          <w:rFonts w:asciiTheme="majorBidi" w:eastAsia="Times New Roman" w:hAnsiTheme="majorBidi" w:cstheme="majorBidi"/>
          <w:b/>
          <w:bCs/>
          <w:kern w:val="1"/>
          <w:lang w:eastAsia="hi-IN" w:bidi="hi-IN"/>
        </w:rPr>
        <w:t>§ 9.</w:t>
      </w:r>
      <w:r w:rsidRPr="0034384C">
        <w:rPr>
          <w:rFonts w:asciiTheme="majorBidi" w:eastAsia="Times New Roman" w:hAnsiTheme="majorBidi" w:cstheme="majorBidi"/>
          <w:b/>
          <w:bCs/>
          <w:kern w:val="1"/>
          <w:lang w:eastAsia="hi-IN" w:bidi="hi-IN"/>
        </w:rPr>
        <w:br w:type="textWrapping" w:clear="all"/>
        <w:t>Kary umowne</w:t>
      </w:r>
    </w:p>
    <w:p w:rsidR="007A7A87" w:rsidRPr="0034384C" w:rsidRDefault="007A7A87" w:rsidP="0034384C">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Wykonawca zobowiązuje się zapłacić Zamawiającemu kary umowne:</w:t>
      </w:r>
    </w:p>
    <w:p w:rsidR="007A7A87" w:rsidRPr="0034384C" w:rsidRDefault="007A7A87" w:rsidP="0034384C">
      <w:pPr>
        <w:widowControl w:val="0"/>
        <w:numPr>
          <w:ilvl w:val="0"/>
          <w:numId w:val="18"/>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 xml:space="preserve">z tytułu rozwiązania umowy, w tym odstąpienia od niej, z przyczyn, za które Wykonawca ponosi odpowiedzialność, w wysokości 5,00% całkowitego wynagrodzenia wykonawcy brutto </w:t>
      </w:r>
      <w:r w:rsidRPr="0034384C">
        <w:rPr>
          <w:rFonts w:asciiTheme="majorBidi" w:eastAsia="Calibri" w:hAnsiTheme="majorBidi" w:cstheme="majorBidi"/>
        </w:rPr>
        <w:lastRenderedPageBreak/>
        <w:t xml:space="preserve">określonego w </w:t>
      </w:r>
      <w:r w:rsidRPr="0034384C">
        <w:rPr>
          <w:rFonts w:asciiTheme="majorBidi" w:eastAsia="Calibri" w:hAnsiTheme="majorBidi" w:cstheme="majorBidi"/>
          <w:color w:val="000000" w:themeColor="text1"/>
        </w:rPr>
        <w:t>postanowieniu § 7 ust. 1;</w:t>
      </w:r>
    </w:p>
    <w:p w:rsidR="007A7A87" w:rsidRPr="0034384C" w:rsidRDefault="007A7A87" w:rsidP="0034384C">
      <w:pPr>
        <w:widowControl w:val="0"/>
        <w:numPr>
          <w:ilvl w:val="0"/>
          <w:numId w:val="18"/>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za każdy rozpoczęty dzień zwłoki w prawidłowej realizacji każdorazowej dostawy lub wypełnienia zobowiązań z tytułu reklamacji i/lub gwarancji, w wysokości 2,00% wartości tej dostawy brutto;</w:t>
      </w:r>
    </w:p>
    <w:p w:rsidR="007A7A87" w:rsidRPr="0034384C" w:rsidRDefault="007A7A87" w:rsidP="0034384C">
      <w:pPr>
        <w:widowControl w:val="0"/>
        <w:numPr>
          <w:ilvl w:val="0"/>
          <w:numId w:val="18"/>
        </w:numPr>
        <w:tabs>
          <w:tab w:val="left" w:pos="284"/>
        </w:tabs>
        <w:overflowPunct w:val="0"/>
        <w:autoSpaceDE w:val="0"/>
        <w:autoSpaceDN w:val="0"/>
        <w:adjustRightInd w:val="0"/>
        <w:spacing w:after="0" w:line="276" w:lineRule="auto"/>
        <w:jc w:val="both"/>
        <w:rPr>
          <w:rFonts w:asciiTheme="majorBidi" w:eastAsia="Calibri" w:hAnsiTheme="majorBidi" w:cstheme="majorBidi"/>
          <w:color w:val="000000" w:themeColor="text1"/>
        </w:rPr>
      </w:pPr>
      <w:r w:rsidRPr="0034384C">
        <w:rPr>
          <w:rFonts w:asciiTheme="majorBidi" w:eastAsia="Calibri" w:hAnsiTheme="majorBidi" w:cstheme="majorBidi"/>
          <w:color w:val="000000" w:themeColor="text1"/>
        </w:rPr>
        <w:t>za każdy rozpoczęty dzień zwłoki w wykonaniu zobowiązań określonych postanowieniami § 1 ust. 6 w wysokości 0,10% całkowitego wynagrodzenia wykonawcy brutto określonego w   postanowieniu § 7 ust. 1;</w:t>
      </w:r>
    </w:p>
    <w:p w:rsidR="007A7A87" w:rsidRPr="0034384C" w:rsidRDefault="007A7A87" w:rsidP="0034384C">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Zamawiający zobowiązuje się zapłacić Wykonawcy karę umowną z tytułu odstąpienia od umowy z przyczyn, za które Zamawiający ponosi</w:t>
      </w:r>
      <w:r w:rsidR="00461B0A" w:rsidRPr="0034384C">
        <w:rPr>
          <w:rFonts w:asciiTheme="majorBidi" w:eastAsia="Calibri" w:hAnsiTheme="majorBidi" w:cstheme="majorBidi"/>
        </w:rPr>
        <w:t xml:space="preserve"> odpowiedzialność, w wysokości 10</w:t>
      </w:r>
      <w:r w:rsidRPr="0034384C">
        <w:rPr>
          <w:rFonts w:asciiTheme="majorBidi" w:eastAsia="Calibri" w:hAnsiTheme="majorBidi" w:cstheme="majorBidi"/>
        </w:rPr>
        <w:t>,00% łącznej wartości niezrealizowanego przedmiotu umowy brutto, za wyjątkiem przypadków określonych w umowie oraz w przepisach powszechnie obowiązującego prawa.</w:t>
      </w:r>
    </w:p>
    <w:p w:rsidR="007A7A87" w:rsidRPr="0034384C" w:rsidRDefault="007A7A87" w:rsidP="0034384C">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Zapłata kar umownych zostanie dokonana w terminie 7 dni liczonych od dnia wystąpienia z żądaniem jej zapłaty.</w:t>
      </w:r>
    </w:p>
    <w:p w:rsidR="007A7A87" w:rsidRPr="0034384C" w:rsidRDefault="007A7A87" w:rsidP="0034384C">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Łączna maksymalna wysokość kar umownych, których mogą dochodz</w:t>
      </w:r>
      <w:r w:rsidR="00461B0A" w:rsidRPr="0034384C">
        <w:rPr>
          <w:rFonts w:asciiTheme="majorBidi" w:eastAsia="Calibri" w:hAnsiTheme="majorBidi" w:cstheme="majorBidi"/>
        </w:rPr>
        <w:t>ić strony nie może przekroczyć 2</w:t>
      </w:r>
      <w:r w:rsidRPr="0034384C">
        <w:rPr>
          <w:rFonts w:asciiTheme="majorBidi" w:eastAsia="Calibri" w:hAnsiTheme="majorBidi" w:cstheme="majorBidi"/>
        </w:rPr>
        <w:t>0,00% całkowitego wynagrodzenia wykonawcy brutto określonego w postanowieniu § 7 ust. 1.</w:t>
      </w:r>
    </w:p>
    <w:p w:rsidR="007A7A87" w:rsidRPr="0034384C" w:rsidRDefault="007A7A87" w:rsidP="0034384C">
      <w:pPr>
        <w:widowControl w:val="0"/>
        <w:numPr>
          <w:ilvl w:val="0"/>
          <w:numId w:val="17"/>
        </w:numPr>
        <w:tabs>
          <w:tab w:val="left" w:pos="284"/>
          <w:tab w:val="left" w:pos="426"/>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Strony zastrzegają sobie prawo dochodzenia odszkodowania uzupełniającego na zasadach ogólnych, jeśli kary umowne nie pokryją poniesionej szkody.</w:t>
      </w:r>
    </w:p>
    <w:p w:rsidR="007A7A87" w:rsidRPr="0034384C" w:rsidRDefault="007A7A87" w:rsidP="0034384C">
      <w:pPr>
        <w:widowControl w:val="0"/>
        <w:numPr>
          <w:ilvl w:val="0"/>
          <w:numId w:val="17"/>
        </w:numPr>
        <w:tabs>
          <w:tab w:val="left" w:pos="284"/>
          <w:tab w:val="left" w:pos="426"/>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Żadna ze stron nie ponosi odpowiedzialności za szkody polegające na utracie przez drugą stronę korzyści, które strona uzyskałaby, gdyby szkody nie wyrządzono.</w:t>
      </w:r>
    </w:p>
    <w:p w:rsidR="007A7A87" w:rsidRPr="0034384C" w:rsidRDefault="007A7A87" w:rsidP="0034384C">
      <w:pPr>
        <w:widowControl w:val="0"/>
        <w:numPr>
          <w:ilvl w:val="0"/>
          <w:numId w:val="17"/>
        </w:numPr>
        <w:tabs>
          <w:tab w:val="left" w:pos="284"/>
          <w:tab w:val="left" w:pos="426"/>
        </w:tabs>
        <w:overflowPunct w:val="0"/>
        <w:autoSpaceDE w:val="0"/>
        <w:autoSpaceDN w:val="0"/>
        <w:adjustRightInd w:val="0"/>
        <w:spacing w:after="0" w:line="276" w:lineRule="auto"/>
        <w:jc w:val="both"/>
        <w:rPr>
          <w:rFonts w:asciiTheme="majorBidi" w:eastAsia="Calibri" w:hAnsiTheme="majorBidi" w:cstheme="majorBidi"/>
        </w:rPr>
      </w:pPr>
      <w:r w:rsidRPr="0034384C">
        <w:rPr>
          <w:rFonts w:asciiTheme="majorBidi" w:eastAsia="Calibri" w:hAnsiTheme="majorBidi" w:cstheme="majorBidi"/>
        </w:rPr>
        <w:t>Uprawnienia Zamawiającego określone w ust. 1-5 będą mu przysługiwały pomimo odstąpienia od niniejszej umowy przez którąkolwiek ze Stron.</w:t>
      </w:r>
    </w:p>
    <w:p w:rsidR="007A7A87" w:rsidRPr="0034384C" w:rsidRDefault="007A7A87" w:rsidP="0034384C">
      <w:pPr>
        <w:widowControl w:val="0"/>
        <w:tabs>
          <w:tab w:val="left" w:pos="284"/>
        </w:tabs>
        <w:overflowPunct w:val="0"/>
        <w:autoSpaceDE w:val="0"/>
        <w:autoSpaceDN w:val="0"/>
        <w:adjustRightInd w:val="0"/>
        <w:spacing w:after="0" w:line="276" w:lineRule="auto"/>
        <w:jc w:val="both"/>
        <w:rPr>
          <w:rFonts w:asciiTheme="majorBidi" w:eastAsia="Calibri" w:hAnsiTheme="majorBidi" w:cstheme="majorBidi"/>
        </w:rPr>
      </w:pPr>
    </w:p>
    <w:p w:rsidR="007A7A87" w:rsidRPr="0034384C" w:rsidRDefault="007A7A87"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bookmarkStart w:id="2" w:name="_GoBack"/>
      <w:r w:rsidRPr="0034384C">
        <w:rPr>
          <w:rFonts w:asciiTheme="majorBidi" w:eastAsia="Times New Roman" w:hAnsiTheme="majorBidi" w:cstheme="majorBidi"/>
          <w:b/>
          <w:bCs/>
          <w:kern w:val="1"/>
          <w:lang w:eastAsia="hi-IN" w:bidi="hi-IN"/>
        </w:rPr>
        <w:t>§ 10.</w:t>
      </w:r>
      <w:r w:rsidRPr="0034384C">
        <w:rPr>
          <w:rFonts w:asciiTheme="majorBidi" w:eastAsia="Times New Roman" w:hAnsiTheme="majorBidi" w:cstheme="majorBidi"/>
          <w:b/>
          <w:bCs/>
          <w:kern w:val="1"/>
          <w:lang w:eastAsia="hi-IN" w:bidi="hi-IN"/>
        </w:rPr>
        <w:br w:type="textWrapping" w:clear="all"/>
        <w:t>Zmiany do umowy</w:t>
      </w:r>
    </w:p>
    <w:bookmarkEnd w:id="2"/>
    <w:p w:rsidR="007A7A87" w:rsidRPr="0034384C" w:rsidRDefault="007A7A87" w:rsidP="0034384C">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Zmiana postanowień zawartej umowy może nastąpić wyłącznie za zgodą obydwu Stron wyrażoną w formie pisemnej pod rygorem nieważności, z zachowaniem poniższych postanowień umownych oraz z zachowaniem przepisów powszechnie obowiązującego prawa.</w:t>
      </w:r>
    </w:p>
    <w:p w:rsidR="007A7A87" w:rsidRPr="0034384C" w:rsidRDefault="007A7A87" w:rsidP="0034384C">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Nie wyłączając ani nie ograniczają</w:t>
      </w:r>
      <w:r w:rsidR="00B54FC8" w:rsidRPr="0034384C">
        <w:rPr>
          <w:rFonts w:asciiTheme="majorBidi" w:eastAsia="Calibri" w:hAnsiTheme="majorBidi" w:cstheme="majorBidi"/>
        </w:rPr>
        <w:t>c</w:t>
      </w:r>
      <w:r w:rsidRPr="0034384C">
        <w:rPr>
          <w:rFonts w:asciiTheme="majorBidi" w:eastAsia="Calibri" w:hAnsiTheme="majorBidi" w:cstheme="majorBidi"/>
        </w:rPr>
        <w:t xml:space="preserve"> i nie modyfikując okoliczności oraz podstaw zmiany umowy wynikających z przepisów powszechnie obowiązującego prawa, Zamawiający dopuszcza możliwość zmiany umowy także:</w:t>
      </w:r>
    </w:p>
    <w:p w:rsidR="007A7A87" w:rsidRPr="0034384C" w:rsidRDefault="007A7A87" w:rsidP="0034384C">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rPr>
      </w:pPr>
      <w:r w:rsidRPr="0034384C">
        <w:rPr>
          <w:rFonts w:asciiTheme="majorBidi" w:eastAsia="Calibri" w:hAnsiTheme="majorBidi" w:cstheme="majorBidi"/>
          <w:color w:val="000000"/>
        </w:rPr>
        <w:t xml:space="preserve">w kontekście parametrów technicznych i jakościowych oraz ilościowych asortymentu objętego przedmiotem umowy w następujących sytuacjach: </w:t>
      </w:r>
    </w:p>
    <w:p w:rsidR="007A7A87" w:rsidRPr="0034384C" w:rsidRDefault="007A7A87" w:rsidP="0034384C">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34384C">
        <w:rPr>
          <w:rFonts w:asciiTheme="majorBidi" w:eastAsia="Times New Roman" w:hAnsiTheme="majorBidi" w:cstheme="majorBidi"/>
          <w:color w:val="000000"/>
          <w:lang w:eastAsia="pl-PL"/>
        </w:rPr>
        <w:t>w sytuacji, gdy powstała możliwość dostarczenia Zamawiającemu asortymentu opartego na nowocześniejszych i korzystniejszych rozwiązaniach technologicznych i jakościowych,</w:t>
      </w:r>
    </w:p>
    <w:p w:rsidR="007A7A87" w:rsidRPr="0034384C" w:rsidRDefault="007A7A87" w:rsidP="0034384C">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34384C">
        <w:rPr>
          <w:rFonts w:asciiTheme="majorBidi" w:eastAsia="Times New Roman" w:hAnsiTheme="majorBidi" w:cstheme="majorBidi"/>
          <w:color w:val="000000"/>
          <w:lang w:eastAsia="pl-PL"/>
        </w:rPr>
        <w:t>w sytuacji konieczności dostosowania asortymentu objętego przedmiotem umowy do aktualnych na dzień zmiany umowy rozwiązań technicznych i jakościowych ze względu na zmiany przepisów powszechnie obowiązującego prawa,</w:t>
      </w:r>
    </w:p>
    <w:p w:rsidR="007A7A87" w:rsidRPr="0034384C" w:rsidRDefault="007A7A87" w:rsidP="0034384C">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34384C">
        <w:rPr>
          <w:rFonts w:asciiTheme="majorBidi" w:eastAsia="Times New Roman" w:hAnsiTheme="majorBidi" w:cstheme="majorBidi"/>
          <w:color w:val="000000"/>
          <w:lang w:eastAsia="pl-PL"/>
        </w:rPr>
        <w:t xml:space="preserve">w sytuacji wstrzymania, wycofania lub zakończenia produkcji danego asortymentu objętego przedmiotem umowy – w takim przypadku Strony dopuszczają możliwość dostarczania asortymentu  równoważnego lub o korzystniejszych właściwościach  (wstrzymanie, wycofanie lub zakończenie produkcji będzie udokumentowane przez Wykonawcę w postaci pisemnego oświadczenia producenta), </w:t>
      </w:r>
    </w:p>
    <w:p w:rsidR="007A7A87" w:rsidRPr="0034384C" w:rsidRDefault="007A7A87" w:rsidP="0034384C">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34384C">
        <w:rPr>
          <w:rFonts w:asciiTheme="majorBidi" w:eastAsia="Times New Roman" w:hAnsiTheme="majorBidi" w:cstheme="majorBidi"/>
          <w:color w:val="000000"/>
          <w:lang w:eastAsia="pl-PL"/>
        </w:rPr>
        <w:t>w sytuacji wystąpienia siły wyższej uniemożliwiającej wykonywanie przedmiotu umowy zgodnie z postanowieniami umowy,</w:t>
      </w:r>
    </w:p>
    <w:p w:rsidR="007A7A87" w:rsidRPr="0034384C" w:rsidRDefault="007A7A87" w:rsidP="0034384C">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34384C">
        <w:rPr>
          <w:rFonts w:asciiTheme="majorBidi" w:eastAsia="Times New Roman" w:hAnsiTheme="majorBidi" w:cstheme="majorBidi"/>
          <w:color w:val="000000"/>
          <w:lang w:eastAsia="pl-PL"/>
        </w:rPr>
        <w:t>w sytuacji wyczerpania ilości danego asortymentu w trakcie obowiązywania umowy – w takim przypadku Zamawiający  przewiduje możliwość zmiany ilości asortymentu w poszczególnych  pozycjach bez zmiany wysokości całkowitego wynagrodzenia;</w:t>
      </w:r>
    </w:p>
    <w:p w:rsidR="007A7A87" w:rsidRPr="0034384C" w:rsidRDefault="007A7A87" w:rsidP="0034384C">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color w:val="000000"/>
        </w:rPr>
        <w:t xml:space="preserve">w kontekście terminu obowiązywania umowy w następujących sytuacjach: </w:t>
      </w:r>
    </w:p>
    <w:p w:rsidR="007A7A87" w:rsidRPr="0034384C" w:rsidRDefault="007A7A87" w:rsidP="0034384C">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34384C">
        <w:rPr>
          <w:rFonts w:asciiTheme="majorBidi" w:eastAsia="Times New Roman" w:hAnsiTheme="majorBidi" w:cstheme="majorBidi"/>
          <w:color w:val="000000"/>
          <w:lang w:eastAsia="pl-PL"/>
        </w:rPr>
        <w:t>w sytuacji wystąpienia przyczyn, z powodu których niemożliwe będzie wykonywanie przez Wykonawcę jego zobowiązań w następstwie okoliczności, za które odpowiedzialność ponosi Zamawiający;</w:t>
      </w:r>
    </w:p>
    <w:p w:rsidR="007A7A87" w:rsidRPr="0034384C" w:rsidRDefault="007A7A87" w:rsidP="0034384C">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34384C">
        <w:rPr>
          <w:rFonts w:asciiTheme="majorBidi" w:eastAsia="Times New Roman" w:hAnsiTheme="majorBidi" w:cstheme="majorBidi"/>
          <w:color w:val="000000"/>
          <w:lang w:eastAsia="pl-PL"/>
        </w:rPr>
        <w:t xml:space="preserve">w sytuacji, gdy wystąpi brak możliwości wykonywania przedmiotu umowy z powodu niedopuszczania do jego wykonywania przez uprawniony organ lub nakazania wstrzymania przez uprawniony organ wykonywania przedmiotu umowy, z przyczyn, za które ani Zamawiający, ani Wykonawca nie ponoszą odpowiedzialności, </w:t>
      </w:r>
    </w:p>
    <w:p w:rsidR="007A7A87" w:rsidRPr="0034384C" w:rsidRDefault="007A7A87" w:rsidP="0034384C">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34384C">
        <w:rPr>
          <w:rFonts w:asciiTheme="majorBidi" w:eastAsia="Times New Roman" w:hAnsiTheme="majorBidi" w:cstheme="majorBidi"/>
          <w:color w:val="000000"/>
          <w:lang w:eastAsia="pl-PL"/>
        </w:rPr>
        <w:t>w sytuacji wystąpienia siły wyższej uniemożliwiającej wykonywanie przedmiotu umowy zgodnie z postanowieniami umowy,</w:t>
      </w:r>
    </w:p>
    <w:p w:rsidR="007A7A87" w:rsidRPr="0034384C" w:rsidRDefault="007A7A87" w:rsidP="0034384C">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34384C">
        <w:rPr>
          <w:rFonts w:asciiTheme="majorBidi" w:eastAsia="Times New Roman" w:hAnsiTheme="majorBidi" w:cstheme="majorBidi"/>
          <w:color w:val="000000"/>
          <w:lang w:eastAsia="pl-PL"/>
        </w:rPr>
        <w:t>w przypadku niewykorzystania ilościowego asortymentu objętego przedmiotem umowy w okresie obowiązywania umowy, Zamawiający dopuszcza przedłużenie umowy, jednak nie dłużej, niż o 6 miesięcy;</w:t>
      </w:r>
    </w:p>
    <w:p w:rsidR="007A7A87" w:rsidRPr="0034384C" w:rsidRDefault="007A7A87" w:rsidP="0034384C">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color w:val="000000"/>
        </w:rPr>
        <w:t>w kontekście zmiany stawek celnych wprowadzonych stosownymi aktami prawnymi – w takim przypadku  Wykonawca zobowiązany jest poinformować Zamawiającego o zmianach cen wynikających ze zmiany stawek celnych w terminie nie dłuższym, niż 3 dni od daty opublikowania stosownego aktu prawnego i udokumentować wpływ zmiany stawek celnych na ceny jednostkowe asortymentu objętego przedmiotem umowy;</w:t>
      </w:r>
    </w:p>
    <w:p w:rsidR="007A7A87" w:rsidRPr="0034384C" w:rsidRDefault="007A7A87" w:rsidP="0034384C">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rPr>
      </w:pPr>
      <w:r w:rsidRPr="0034384C">
        <w:rPr>
          <w:rFonts w:asciiTheme="majorBidi" w:eastAsia="Calibri" w:hAnsiTheme="majorBidi" w:cstheme="majorBidi"/>
          <w:color w:val="000000"/>
        </w:rPr>
        <w:t>w kontekście zmiany obowiązującej stawki podatku od towarów i usług (VAT) – w takim przypadku, zmianie ulega cena jednostkowa brutto asortymentu objętego przedmiotem umowy, a cena jednostkowa netto pozostaje bez zmian (Wykonawca zobowiązany jest poinformować Zamawiającego o zmianach stawek podatku VAT w terminie nie dłuższym, niż 3 dni od daty opublikowania stosownego aktu prawnego);</w:t>
      </w:r>
    </w:p>
    <w:p w:rsidR="007A7A87" w:rsidRPr="0034384C" w:rsidRDefault="007A7A87" w:rsidP="0034384C">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rPr>
      </w:pPr>
      <w:r w:rsidRPr="0034384C">
        <w:rPr>
          <w:rFonts w:asciiTheme="majorBidi" w:eastAsia="Calibri" w:hAnsiTheme="majorBidi" w:cstheme="majorBidi"/>
          <w:color w:val="000000"/>
        </w:rPr>
        <w:t>w kontekście zmiany cen jednostkowych asortymentu w przypadku wprowadzonej przez producenta zmiany wielkości opakowania, z zachowaniem zasady proporcjonalności</w:t>
      </w:r>
      <w:r w:rsidR="00FD06AD" w:rsidRPr="0034384C">
        <w:rPr>
          <w:rFonts w:asciiTheme="majorBidi" w:eastAsia="Calibri" w:hAnsiTheme="majorBidi" w:cstheme="majorBidi"/>
          <w:color w:val="000000"/>
        </w:rPr>
        <w:br/>
      </w:r>
      <w:r w:rsidRPr="0034384C">
        <w:rPr>
          <w:rFonts w:asciiTheme="majorBidi" w:eastAsia="Calibri" w:hAnsiTheme="majorBidi" w:cstheme="majorBidi"/>
          <w:color w:val="000000"/>
        </w:rPr>
        <w:t xml:space="preserve"> w stosunku do ceny jednostkowej objętej przedmiotem umowy.</w:t>
      </w:r>
    </w:p>
    <w:p w:rsidR="007A7A87" w:rsidRPr="0034384C" w:rsidRDefault="007A7A87" w:rsidP="0034384C">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 xml:space="preserve">Zmiany cen, o których mowa w ust. 2 pkt 3 i 4 obowiązują od daty wejścia w życie odpowiednich aktów prawnych, pod warunkiem dopełnienia przez Wykonawcę obowiązku informacyjnego. </w:t>
      </w:r>
    </w:p>
    <w:p w:rsidR="007A7A87" w:rsidRPr="0034384C" w:rsidRDefault="007A7A87" w:rsidP="0034384C">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W przypadkach określonych w ust. 2, o ile będzie to uzasadnione, to zmianie może ulec wynagrodzenie Wykonawcy (zarówno poprzez zmniejszenie, jak i zwiększenie).</w:t>
      </w:r>
    </w:p>
    <w:p w:rsidR="007A7A87" w:rsidRPr="0034384C" w:rsidRDefault="007A7A87" w:rsidP="0034384C">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Tryb wprowadzania zmian do umowy bez względu na ich podstawę prawną lub umowną obejmuje, w zależności od kontekstu wprowadzanej zmiany oraz uwarunkowań prawnych jej wprowadzania:</w:t>
      </w:r>
    </w:p>
    <w:p w:rsidR="007A7A87" w:rsidRPr="0034384C" w:rsidRDefault="007A7A87" w:rsidP="0034384C">
      <w:pPr>
        <w:numPr>
          <w:ilvl w:val="0"/>
          <w:numId w:val="2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wniosek zainteresowanej Strony wraz z uzasadnieniem;</w:t>
      </w:r>
    </w:p>
    <w:p w:rsidR="007A7A87" w:rsidRPr="0034384C" w:rsidRDefault="007A7A87" w:rsidP="0034384C">
      <w:pPr>
        <w:numPr>
          <w:ilvl w:val="0"/>
          <w:numId w:val="2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podpisanie aneksu do umowy.</w:t>
      </w:r>
    </w:p>
    <w:p w:rsidR="007A7A87" w:rsidRPr="0034384C" w:rsidRDefault="007A7A87" w:rsidP="0034384C">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 xml:space="preserve">W razie wątpliwości, przyjmuje się, że nie stanowią zmiany umowy następujące zmiany: </w:t>
      </w:r>
    </w:p>
    <w:p w:rsidR="007A7A87" w:rsidRPr="0034384C" w:rsidRDefault="007A7A87" w:rsidP="0034384C">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danych związanych z obsługą administracyjno-organizacyjną umowy;</w:t>
      </w:r>
    </w:p>
    <w:p w:rsidR="007A7A87" w:rsidRPr="0034384C" w:rsidRDefault="007A7A87" w:rsidP="0034384C">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danych teleadresowych;</w:t>
      </w:r>
    </w:p>
    <w:p w:rsidR="007A7A87" w:rsidRPr="0034384C" w:rsidRDefault="007A7A87" w:rsidP="0034384C">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danych rejestrowych;</w:t>
      </w:r>
    </w:p>
    <w:p w:rsidR="007A7A87" w:rsidRPr="0034384C" w:rsidRDefault="007A7A87" w:rsidP="0034384C">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cen jednostkowych asortymentu objętego przedmiotem umowy, które są cenami urzędowymi i będą rozliczane po cenach nie wyższych niż ceny urzędowe obowiązujące w dniu wystawienia faktury VAT (Wykonawca zobowiązuje się do wprowadzenia cen nie wyższych niż ceny urzędowe na asortyment dotychczas nie objęte cenami urzędowymi, od dnia ich obowiązywania zgodnie z wydawanymi aktami prawnymi w tym zakresie, a także jest zobowiązany do poinformować Zamawiającego o zmianach cen urzędowych w terminie nie dłuższym, niż 3 dni od daty opublikowania stosownego aktu prawnego);</w:t>
      </w:r>
    </w:p>
    <w:p w:rsidR="007A7A87" w:rsidRPr="0034384C" w:rsidRDefault="007A7A87" w:rsidP="0034384C">
      <w:pPr>
        <w:numPr>
          <w:ilvl w:val="0"/>
          <w:numId w:val="24"/>
        </w:numPr>
        <w:tabs>
          <w:tab w:val="left" w:pos="284"/>
        </w:tabs>
        <w:overflowPunct w:val="0"/>
        <w:autoSpaceDE w:val="0"/>
        <w:autoSpaceDN w:val="0"/>
        <w:adjustRightInd w:val="0"/>
        <w:spacing w:line="276" w:lineRule="auto"/>
        <w:contextualSpacing/>
        <w:jc w:val="both"/>
        <w:textAlignment w:val="baseline"/>
        <w:rPr>
          <w:rFonts w:asciiTheme="majorBidi" w:eastAsia="Calibri" w:hAnsiTheme="majorBidi" w:cstheme="majorBidi"/>
        </w:rPr>
      </w:pPr>
      <w:r w:rsidRPr="0034384C">
        <w:rPr>
          <w:rFonts w:asciiTheme="majorBidi" w:eastAsia="Calibri" w:hAnsiTheme="majorBidi" w:cstheme="majorBidi"/>
        </w:rPr>
        <w:t>cen jednostkowych asortymentu objętego przedmiotem umowy, jeżeli będzie to spowodowane okresowymi promocjami i upustami wprowadzonymi przez Wykonawcę standardowo w działalności operacyjnej dla wszystkich bądź niektórych kontrahentów (ceny niższe niż określone w niniejszej umowie).</w:t>
      </w:r>
    </w:p>
    <w:p w:rsidR="00B54FC8" w:rsidRPr="0034384C" w:rsidRDefault="00B54FC8" w:rsidP="0034384C">
      <w:pPr>
        <w:tabs>
          <w:tab w:val="left" w:pos="284"/>
        </w:tabs>
        <w:overflowPunct w:val="0"/>
        <w:autoSpaceDE w:val="0"/>
        <w:autoSpaceDN w:val="0"/>
        <w:adjustRightInd w:val="0"/>
        <w:spacing w:line="276" w:lineRule="auto"/>
        <w:ind w:left="360"/>
        <w:contextualSpacing/>
        <w:jc w:val="both"/>
        <w:textAlignment w:val="baseline"/>
        <w:rPr>
          <w:rFonts w:asciiTheme="majorBidi" w:eastAsia="Calibri" w:hAnsiTheme="majorBidi" w:cstheme="majorBidi"/>
        </w:rPr>
      </w:pPr>
    </w:p>
    <w:p w:rsidR="0034384C" w:rsidRPr="0034384C" w:rsidRDefault="0034384C"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Pr>
          <w:rFonts w:asciiTheme="majorBidi" w:eastAsia="Times New Roman" w:hAnsiTheme="majorBidi" w:cstheme="majorBidi"/>
          <w:b/>
          <w:bCs/>
          <w:kern w:val="1"/>
          <w:lang w:eastAsia="hi-IN" w:bidi="hi-IN"/>
        </w:rPr>
        <w:t>§ 11.</w:t>
      </w:r>
      <w:r w:rsidRPr="0034384C">
        <w:rPr>
          <w:rFonts w:asciiTheme="majorBidi" w:eastAsia="Times New Roman" w:hAnsiTheme="majorBidi" w:cstheme="majorBidi"/>
          <w:b/>
          <w:bCs/>
          <w:kern w:val="1"/>
          <w:lang w:eastAsia="hi-IN" w:bidi="hi-IN"/>
        </w:rPr>
        <w:br w:type="textWrapping" w:clear="all"/>
        <w:t>Podwykonawcy – jeżeli dotyczy</w:t>
      </w:r>
    </w:p>
    <w:p w:rsidR="0034384C" w:rsidRPr="0034384C" w:rsidRDefault="0034384C" w:rsidP="0034384C">
      <w:pPr>
        <w:pStyle w:val="Akapitzlist"/>
        <w:keepNext/>
        <w:widowControl w:val="0"/>
        <w:numPr>
          <w:ilvl w:val="0"/>
          <w:numId w:val="32"/>
        </w:numPr>
        <w:suppressAutoHyphens/>
        <w:spacing w:after="0" w:line="276" w:lineRule="auto"/>
        <w:outlineLvl w:val="0"/>
        <w:rPr>
          <w:rFonts w:asciiTheme="majorBidi" w:eastAsia="Calibri" w:hAnsiTheme="majorBidi" w:cstheme="majorBidi"/>
        </w:rPr>
      </w:pPr>
      <w:r w:rsidRPr="0034384C">
        <w:rPr>
          <w:rFonts w:asciiTheme="majorBidi" w:eastAsia="Calibri" w:hAnsiTheme="majorBidi" w:cstheme="majorBidi"/>
        </w:rPr>
        <w:t>Wykonawca powierza podwykonawcom wykonanie następującej części przedmiotu umowy tj.:</w:t>
      </w:r>
    </w:p>
    <w:p w:rsidR="0034384C" w:rsidRPr="0034384C" w:rsidRDefault="0034384C" w:rsidP="0034384C">
      <w:pPr>
        <w:pStyle w:val="Akapitzlist"/>
        <w:keepNext/>
        <w:widowControl w:val="0"/>
        <w:numPr>
          <w:ilvl w:val="0"/>
          <w:numId w:val="32"/>
        </w:numPr>
        <w:suppressAutoHyphens/>
        <w:spacing w:after="0" w:line="276" w:lineRule="auto"/>
        <w:outlineLvl w:val="0"/>
        <w:rPr>
          <w:rFonts w:asciiTheme="majorBidi" w:eastAsia="Calibri" w:hAnsiTheme="majorBidi" w:cstheme="majorBidi"/>
        </w:rPr>
      </w:pPr>
      <w:r w:rsidRPr="0034384C">
        <w:rPr>
          <w:rFonts w:asciiTheme="majorBidi" w:eastAsia="Calibri" w:hAnsiTheme="majorBidi" w:cstheme="majorBidi"/>
        </w:rPr>
        <w:t>Wykonawca na co najmniej 3 dni robocze przed zleceniem podwykonawcy wykonania ww. części przedmiotu umowy zobowiązany jest do przekazania Zamawiającemu informacji zawierającej imię i nazwisko (firmę), adres   zamieszkania (siedzibę) podwykonawcy.</w:t>
      </w:r>
    </w:p>
    <w:p w:rsidR="0034384C" w:rsidRPr="0034384C" w:rsidRDefault="0034384C" w:rsidP="0034384C">
      <w:pPr>
        <w:pStyle w:val="Akapitzlist"/>
        <w:keepNext/>
        <w:widowControl w:val="0"/>
        <w:numPr>
          <w:ilvl w:val="0"/>
          <w:numId w:val="32"/>
        </w:numPr>
        <w:suppressAutoHyphens/>
        <w:spacing w:after="0" w:line="276" w:lineRule="auto"/>
        <w:outlineLvl w:val="0"/>
        <w:rPr>
          <w:rFonts w:asciiTheme="majorBidi" w:eastAsia="Calibri" w:hAnsiTheme="majorBidi" w:cstheme="majorBidi"/>
        </w:rPr>
      </w:pPr>
      <w:r w:rsidRPr="0034384C">
        <w:rPr>
          <w:rFonts w:asciiTheme="majorBidi" w:eastAsia="Calibri" w:hAnsiTheme="majorBidi" w:cstheme="majorBidi"/>
        </w:rPr>
        <w:t>Wykonawca ponosi pełną odpowiedzialność za realizację części przedmiotu umowy, którą wykonuje przy   pomocy podwykonawcy.</w:t>
      </w:r>
    </w:p>
    <w:p w:rsidR="0034384C" w:rsidRPr="0034384C" w:rsidRDefault="0034384C" w:rsidP="0034384C">
      <w:pPr>
        <w:pStyle w:val="Akapitzlist"/>
        <w:keepNext/>
        <w:widowControl w:val="0"/>
        <w:numPr>
          <w:ilvl w:val="0"/>
          <w:numId w:val="32"/>
        </w:numPr>
        <w:suppressAutoHyphens/>
        <w:spacing w:after="0" w:line="276" w:lineRule="auto"/>
        <w:outlineLvl w:val="0"/>
        <w:rPr>
          <w:rFonts w:asciiTheme="majorBidi" w:eastAsia="Calibri" w:hAnsiTheme="majorBidi" w:cstheme="majorBidi"/>
        </w:rPr>
      </w:pPr>
      <w:r w:rsidRPr="0034384C">
        <w:rPr>
          <w:rFonts w:asciiTheme="majorBidi" w:eastAsia="Calibri" w:hAnsiTheme="majorBidi" w:cstheme="majorBidi"/>
        </w:rPr>
        <w:t>Wykonawca na żądanie Zamawiającego zobowiązany jest do zmiany podwykonawcy, jeżeli ten wykonuje  przedmiot umowy w sposób wadliwy, niestaranny, niezgodny z umową lub właściwymi przepisami.</w:t>
      </w:r>
    </w:p>
    <w:p w:rsidR="0034384C" w:rsidRDefault="0034384C"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p>
    <w:p w:rsidR="007A7A87" w:rsidRPr="0034384C" w:rsidRDefault="0034384C"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Pr>
          <w:rFonts w:asciiTheme="majorBidi" w:eastAsia="Times New Roman" w:hAnsiTheme="majorBidi" w:cstheme="majorBidi"/>
          <w:b/>
          <w:bCs/>
          <w:kern w:val="1"/>
          <w:lang w:eastAsia="hi-IN" w:bidi="hi-IN"/>
        </w:rPr>
        <w:t>§ 12</w:t>
      </w:r>
      <w:r w:rsidR="007A7A87" w:rsidRPr="0034384C">
        <w:rPr>
          <w:rFonts w:asciiTheme="majorBidi" w:eastAsia="Times New Roman" w:hAnsiTheme="majorBidi" w:cstheme="majorBidi"/>
          <w:b/>
          <w:bCs/>
          <w:kern w:val="1"/>
          <w:lang w:eastAsia="hi-IN" w:bidi="hi-IN"/>
        </w:rPr>
        <w:t xml:space="preserve">. </w:t>
      </w:r>
      <w:r w:rsidR="007A7A87" w:rsidRPr="0034384C">
        <w:rPr>
          <w:rFonts w:asciiTheme="majorBidi" w:eastAsia="Times New Roman" w:hAnsiTheme="majorBidi" w:cstheme="majorBidi"/>
          <w:b/>
          <w:bCs/>
          <w:kern w:val="1"/>
          <w:lang w:eastAsia="hi-IN" w:bidi="hi-IN"/>
        </w:rPr>
        <w:br w:type="textWrapping" w:clear="all"/>
        <w:t>Klauzule waloryzacyjne</w:t>
      </w:r>
    </w:p>
    <w:p w:rsidR="007A7A87" w:rsidRPr="0034384C" w:rsidRDefault="007A7A87" w:rsidP="0034384C">
      <w:pPr>
        <w:numPr>
          <w:ilvl w:val="0"/>
          <w:numId w:val="26"/>
        </w:numPr>
        <w:tabs>
          <w:tab w:val="left" w:pos="284"/>
        </w:tabs>
        <w:suppressAutoHyphens/>
        <w:spacing w:after="0" w:line="276" w:lineRule="auto"/>
        <w:jc w:val="both"/>
        <w:rPr>
          <w:rFonts w:asciiTheme="majorBidi" w:eastAsia="Calibri" w:hAnsiTheme="majorBidi" w:cstheme="majorBidi"/>
          <w:iCs/>
        </w:rPr>
      </w:pPr>
      <w:r w:rsidRPr="0034384C">
        <w:rPr>
          <w:rFonts w:asciiTheme="majorBidi" w:eastAsia="Calibri" w:hAnsiTheme="majorBidi" w:cstheme="majorBidi"/>
          <w:iCs/>
        </w:rPr>
        <w:t xml:space="preserve">W przypadkach określonych przepisem art. 436 pkt 4 </w:t>
      </w:r>
      <w:proofErr w:type="spellStart"/>
      <w:r w:rsidRPr="0034384C">
        <w:rPr>
          <w:rFonts w:asciiTheme="majorBidi" w:eastAsia="Calibri" w:hAnsiTheme="majorBidi" w:cstheme="majorBidi"/>
          <w:iCs/>
        </w:rPr>
        <w:t>tiret</w:t>
      </w:r>
      <w:proofErr w:type="spellEnd"/>
      <w:r w:rsidRPr="0034384C">
        <w:rPr>
          <w:rFonts w:asciiTheme="majorBidi" w:eastAsia="Calibri" w:hAnsiTheme="majorBidi" w:cstheme="majorBidi"/>
          <w:iCs/>
        </w:rPr>
        <w:t xml:space="preserve"> 2-4 ustawy Prawo zamówień publicznych, Strony zobowiązują się do podjęcia negocjacji w celu ustalenia zmiany wynagrodzenia należnego Wykonawcy w zakresie:</w:t>
      </w:r>
    </w:p>
    <w:p w:rsidR="007A7A87" w:rsidRPr="0034384C" w:rsidRDefault="007A7A87" w:rsidP="0034384C">
      <w:pPr>
        <w:numPr>
          <w:ilvl w:val="0"/>
          <w:numId w:val="27"/>
        </w:numPr>
        <w:tabs>
          <w:tab w:val="left" w:pos="284"/>
        </w:tabs>
        <w:spacing w:after="0" w:line="276" w:lineRule="auto"/>
        <w:jc w:val="both"/>
        <w:rPr>
          <w:rFonts w:asciiTheme="majorBidi" w:eastAsia="Calibri" w:hAnsiTheme="majorBidi" w:cstheme="majorBidi"/>
          <w:b/>
          <w:bCs/>
        </w:rPr>
      </w:pPr>
      <w:r w:rsidRPr="0034384C">
        <w:rPr>
          <w:rFonts w:asciiTheme="majorBidi" w:eastAsia="Calibri" w:hAnsiTheme="majorBidi" w:cstheme="majorBidi"/>
          <w:bCs/>
          <w:color w:val="000000"/>
        </w:rPr>
        <w:t xml:space="preserve">wysokości minimalnego wynagrodzenia za pracę albo wysokości minimalnej stawki godzinowej, ustalonych na podstawie </w:t>
      </w:r>
      <w:r w:rsidRPr="0034384C">
        <w:rPr>
          <w:rFonts w:asciiTheme="majorBidi" w:eastAsia="Calibri" w:hAnsiTheme="majorBidi" w:cstheme="majorBidi"/>
          <w:bCs/>
          <w:color w:val="1B1B1B"/>
        </w:rPr>
        <w:t>ustawy</w:t>
      </w:r>
      <w:r w:rsidRPr="0034384C">
        <w:rPr>
          <w:rFonts w:asciiTheme="majorBidi" w:eastAsia="Calibri" w:hAnsiTheme="majorBidi" w:cstheme="majorBidi"/>
          <w:bCs/>
          <w:color w:val="000000"/>
        </w:rPr>
        <w:t xml:space="preserve"> z dnia 10 października 2002 r. o minimalnym wynagrodzeniu za pracę;</w:t>
      </w:r>
    </w:p>
    <w:p w:rsidR="007A7A87" w:rsidRPr="0034384C" w:rsidRDefault="007A7A87" w:rsidP="0034384C">
      <w:pPr>
        <w:numPr>
          <w:ilvl w:val="0"/>
          <w:numId w:val="27"/>
        </w:numPr>
        <w:tabs>
          <w:tab w:val="left" w:pos="284"/>
        </w:tabs>
        <w:spacing w:after="0" w:line="276" w:lineRule="auto"/>
        <w:jc w:val="both"/>
        <w:rPr>
          <w:rFonts w:asciiTheme="majorBidi" w:eastAsia="Calibri" w:hAnsiTheme="majorBidi" w:cstheme="majorBidi"/>
          <w:b/>
          <w:bCs/>
        </w:rPr>
      </w:pPr>
      <w:r w:rsidRPr="0034384C">
        <w:rPr>
          <w:rFonts w:asciiTheme="majorBidi" w:eastAsia="Calibri" w:hAnsiTheme="majorBidi" w:cstheme="majorBidi"/>
          <w:bCs/>
          <w:color w:val="000000"/>
        </w:rPr>
        <w:t>zasad podlegania ubezpieczeniom społecznym lub ubezpieczeniu zdrowotnemu lub wysokości stawki składki na ubezpieczenia społeczne lub ubezpieczenie zdrowotne;</w:t>
      </w:r>
    </w:p>
    <w:p w:rsidR="007A7A87" w:rsidRPr="0034384C" w:rsidRDefault="007A7A87" w:rsidP="0034384C">
      <w:pPr>
        <w:numPr>
          <w:ilvl w:val="0"/>
          <w:numId w:val="27"/>
        </w:numPr>
        <w:tabs>
          <w:tab w:val="left" w:pos="284"/>
        </w:tabs>
        <w:spacing w:after="0" w:line="276" w:lineRule="auto"/>
        <w:jc w:val="both"/>
        <w:rPr>
          <w:rFonts w:asciiTheme="majorBidi" w:eastAsia="Calibri" w:hAnsiTheme="majorBidi" w:cstheme="majorBidi"/>
          <w:b/>
          <w:bCs/>
        </w:rPr>
      </w:pPr>
      <w:r w:rsidRPr="0034384C">
        <w:rPr>
          <w:rFonts w:asciiTheme="majorBidi" w:eastAsia="Calibri" w:hAnsiTheme="majorBidi" w:cstheme="majorBidi"/>
          <w:bCs/>
          <w:color w:val="000000"/>
        </w:rPr>
        <w:t xml:space="preserve">zasad gromadzenia i wysokości wpłat do pracowniczych planów kapitałowych, o których mowa w </w:t>
      </w:r>
      <w:r w:rsidRPr="0034384C">
        <w:rPr>
          <w:rFonts w:asciiTheme="majorBidi" w:eastAsia="Calibri" w:hAnsiTheme="majorBidi" w:cstheme="majorBidi"/>
          <w:bCs/>
          <w:color w:val="1B1B1B"/>
        </w:rPr>
        <w:t>ustawie</w:t>
      </w:r>
      <w:r w:rsidRPr="0034384C">
        <w:rPr>
          <w:rFonts w:asciiTheme="majorBidi" w:eastAsia="Calibri" w:hAnsiTheme="majorBidi" w:cstheme="majorBidi"/>
          <w:bCs/>
          <w:color w:val="000000"/>
        </w:rPr>
        <w:t xml:space="preserve"> z dnia 4 października 2018 r. o pracowniczych planach kapitałowych (Dz. U. poz. 2215 oraz z 2019 r. poz. 1074 i 1572);</w:t>
      </w:r>
    </w:p>
    <w:p w:rsidR="007A7A87" w:rsidRPr="0034384C" w:rsidRDefault="007A7A87" w:rsidP="0034384C">
      <w:pPr>
        <w:tabs>
          <w:tab w:val="left" w:pos="284"/>
        </w:tabs>
        <w:suppressAutoHyphens/>
        <w:spacing w:after="0" w:line="276" w:lineRule="auto"/>
        <w:jc w:val="both"/>
        <w:rPr>
          <w:rFonts w:asciiTheme="majorBidi" w:eastAsia="Calibri" w:hAnsiTheme="majorBidi" w:cstheme="majorBidi"/>
          <w:iCs/>
        </w:rPr>
      </w:pPr>
      <w:r w:rsidRPr="0034384C">
        <w:rPr>
          <w:rFonts w:asciiTheme="majorBidi" w:eastAsia="Calibri" w:hAnsiTheme="majorBidi" w:cstheme="majorBidi"/>
          <w:iCs/>
        </w:rPr>
        <w:t>- jeżeli zmiany te będą miały wpływ na koszty wykonania przedmiotu zamówienia przez Wykonawcę.</w:t>
      </w:r>
    </w:p>
    <w:p w:rsidR="007A7A87" w:rsidRPr="0034384C" w:rsidRDefault="007A7A87" w:rsidP="0034384C">
      <w:pPr>
        <w:numPr>
          <w:ilvl w:val="0"/>
          <w:numId w:val="26"/>
        </w:numPr>
        <w:tabs>
          <w:tab w:val="left" w:pos="284"/>
        </w:tabs>
        <w:suppressAutoHyphens/>
        <w:spacing w:after="0" w:line="276" w:lineRule="auto"/>
        <w:jc w:val="both"/>
        <w:rPr>
          <w:rFonts w:asciiTheme="majorBidi" w:eastAsia="Calibri" w:hAnsiTheme="majorBidi" w:cstheme="majorBidi"/>
          <w:iCs/>
        </w:rPr>
      </w:pPr>
      <w:r w:rsidRPr="0034384C">
        <w:rPr>
          <w:rFonts w:asciiTheme="majorBidi" w:eastAsia="Calibri" w:hAnsiTheme="majorBidi" w:cstheme="majorBidi"/>
          <w:iCs/>
        </w:rPr>
        <w:t>Zmiana do umowy, o której mowa w ust. 1 będzie obowiązywała nie wcześniej niż z dniem wejścia w życie zmian stosownych przepisów powszechnie obowiązującego prawa.</w:t>
      </w:r>
    </w:p>
    <w:p w:rsidR="007A7A87" w:rsidRPr="0034384C" w:rsidRDefault="007A7A87" w:rsidP="0034384C">
      <w:pPr>
        <w:numPr>
          <w:ilvl w:val="0"/>
          <w:numId w:val="26"/>
        </w:numPr>
        <w:tabs>
          <w:tab w:val="left" w:pos="284"/>
        </w:tabs>
        <w:suppressAutoHyphens/>
        <w:spacing w:after="0" w:line="276" w:lineRule="auto"/>
        <w:jc w:val="both"/>
        <w:rPr>
          <w:rFonts w:asciiTheme="majorBidi" w:eastAsia="Calibri" w:hAnsiTheme="majorBidi" w:cstheme="majorBidi"/>
          <w:iCs/>
        </w:rPr>
      </w:pPr>
      <w:r w:rsidRPr="0034384C">
        <w:rPr>
          <w:rFonts w:asciiTheme="majorBidi" w:eastAsia="Calibri" w:hAnsiTheme="majorBidi" w:cstheme="majorBidi"/>
          <w:iCs/>
        </w:rPr>
        <w:t>W przypadku zmiany, o której mowa w ust. 1 pkt 1, wynagrodzenie Wykonawcy ulegnie zmianie o wartość wzrostu całkowitego kosztu Wykonawcy wynikającego ze zwiększenia wynagrodzeń osób bezpośrednio wykonujących zamówienie do wysokości aktualnie obowiązującego minimalnego wynagrodzenia albo wysokości minimalnej stawki godzinowej, z uwzględnieniem wszystkich obciążeń publicznoprawnych od kwoty wzrostu minimalnego wynagrodzenia albo wysokości minimalnej stawki godzinowej.</w:t>
      </w:r>
    </w:p>
    <w:p w:rsidR="007A7A87" w:rsidRPr="0034384C" w:rsidRDefault="007A7A87" w:rsidP="0034384C">
      <w:pPr>
        <w:numPr>
          <w:ilvl w:val="0"/>
          <w:numId w:val="26"/>
        </w:numPr>
        <w:tabs>
          <w:tab w:val="left" w:pos="284"/>
        </w:tabs>
        <w:suppressAutoHyphens/>
        <w:spacing w:after="0" w:line="276" w:lineRule="auto"/>
        <w:jc w:val="both"/>
        <w:rPr>
          <w:rFonts w:asciiTheme="majorBidi" w:eastAsia="Calibri" w:hAnsiTheme="majorBidi" w:cstheme="majorBidi"/>
          <w:iCs/>
        </w:rPr>
      </w:pPr>
      <w:r w:rsidRPr="0034384C">
        <w:rPr>
          <w:rFonts w:asciiTheme="majorBidi" w:eastAsia="Calibri" w:hAnsiTheme="majorBidi" w:cstheme="majorBidi"/>
          <w:iCs/>
        </w:rPr>
        <w:t>W przypadku zmiany, o której mowa w ust. 1 pkt 2,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rsidR="007A7A87" w:rsidRPr="0034384C" w:rsidRDefault="007A7A87" w:rsidP="0034384C">
      <w:pPr>
        <w:numPr>
          <w:ilvl w:val="0"/>
          <w:numId w:val="26"/>
        </w:numPr>
        <w:tabs>
          <w:tab w:val="left" w:pos="284"/>
        </w:tabs>
        <w:suppressAutoHyphens/>
        <w:spacing w:after="0" w:line="276" w:lineRule="auto"/>
        <w:jc w:val="both"/>
        <w:rPr>
          <w:rFonts w:asciiTheme="majorBidi" w:eastAsia="Calibri" w:hAnsiTheme="majorBidi" w:cstheme="majorBidi"/>
          <w:iCs/>
        </w:rPr>
      </w:pPr>
      <w:r w:rsidRPr="0034384C">
        <w:rPr>
          <w:rFonts w:asciiTheme="majorBidi" w:eastAsia="Calibri" w:hAnsiTheme="majorBidi" w:cstheme="majorBidi"/>
          <w:iCs/>
        </w:rPr>
        <w:t>W przypadku zmiany, o której mowa w  ust. 1 pkt 3,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rsidR="006F20D5" w:rsidRPr="0034384C" w:rsidRDefault="007A7A87" w:rsidP="0034384C">
      <w:pPr>
        <w:numPr>
          <w:ilvl w:val="0"/>
          <w:numId w:val="26"/>
        </w:numPr>
        <w:tabs>
          <w:tab w:val="left" w:pos="284"/>
        </w:tabs>
        <w:suppressAutoHyphens/>
        <w:spacing w:line="276" w:lineRule="auto"/>
        <w:jc w:val="both"/>
        <w:rPr>
          <w:rFonts w:asciiTheme="majorBidi" w:eastAsia="Calibri" w:hAnsiTheme="majorBidi" w:cstheme="majorBidi"/>
          <w:iCs/>
        </w:rPr>
      </w:pPr>
      <w:r w:rsidRPr="0034384C">
        <w:rPr>
          <w:rFonts w:asciiTheme="majorBidi" w:eastAsia="Calibri" w:hAnsiTheme="majorBidi" w:cstheme="majorBidi"/>
          <w:iCs/>
        </w:rPr>
        <w:t>W przypadkach, o których mowa w ust. 1 stosuje się postanowienie § 10 ust. 5, z tym zastrzeżeniem, że wniosek składa się wraz  z uzasadnieniem wskazującym wpływ zmiany na koszty wykonania umowy oraz przedstawiającym wyliczenia tejże zmian wraz z aktualną kalkulacją cenową, w formie pisemnej pod rygorem bezskuteczności. Na pisemne żądanie drugiej Strony złożone nie później niż w terminie czternastu dni liczonych od dnia otrzymania przez nią żądania zmiany, Strona składająca żądanie zmiany winna niezwłocznie udostępnić do wglądu drugiej stronie, w formie kopii poświadczonej za zgodność z oryginałem przez Wykonawcę księgowe i pracownicze dokumenty źródłowe w zakresie niezbędnym do oceny zasadności zmiany umowy. Badanie wyżej wymienionych dokumentów źródłowych nie może trwać dłużej niż czternaście dni liczonych od dnia otrzymania księgowych dokumentów źródłowych przez Stronę.</w:t>
      </w:r>
    </w:p>
    <w:p w:rsidR="0034384C" w:rsidRPr="0034384C" w:rsidRDefault="0034384C" w:rsidP="0034384C">
      <w:pPr>
        <w:keepNext/>
        <w:widowControl w:val="0"/>
        <w:suppressAutoHyphens/>
        <w:spacing w:after="0" w:line="276" w:lineRule="auto"/>
        <w:jc w:val="center"/>
        <w:outlineLvl w:val="0"/>
        <w:rPr>
          <w:rFonts w:asciiTheme="majorBidi" w:eastAsia="Times New Roman" w:hAnsiTheme="majorBidi" w:cstheme="majorBidi"/>
          <w:b/>
          <w:bCs/>
          <w:kern w:val="1"/>
          <w:lang w:eastAsia="hi-IN" w:bidi="hi-IN"/>
        </w:rPr>
      </w:pPr>
      <w:r>
        <w:rPr>
          <w:rFonts w:asciiTheme="majorBidi" w:eastAsia="Times New Roman" w:hAnsiTheme="majorBidi" w:cstheme="majorBidi"/>
          <w:b/>
          <w:bCs/>
          <w:kern w:val="1"/>
          <w:lang w:eastAsia="hi-IN" w:bidi="hi-IN"/>
        </w:rPr>
        <w:t>§ 13</w:t>
      </w:r>
      <w:r w:rsidR="007A7A87" w:rsidRPr="0034384C">
        <w:rPr>
          <w:rFonts w:asciiTheme="majorBidi" w:eastAsia="Times New Roman" w:hAnsiTheme="majorBidi" w:cstheme="majorBidi"/>
          <w:b/>
          <w:bCs/>
          <w:kern w:val="1"/>
          <w:lang w:eastAsia="hi-IN" w:bidi="hi-IN"/>
        </w:rPr>
        <w:t>.</w:t>
      </w:r>
    </w:p>
    <w:p w:rsidR="0034384C" w:rsidRPr="0034384C" w:rsidRDefault="0034384C" w:rsidP="0034384C">
      <w:pPr>
        <w:spacing w:after="0" w:line="276" w:lineRule="auto"/>
        <w:jc w:val="center"/>
        <w:rPr>
          <w:rFonts w:asciiTheme="majorBidi" w:eastAsia="Times New Roman" w:hAnsiTheme="majorBidi" w:cstheme="majorBidi"/>
          <w:b/>
          <w:color w:val="000000" w:themeColor="text1"/>
          <w:lang w:eastAsia="pl-PL"/>
        </w:rPr>
      </w:pPr>
      <w:r w:rsidRPr="0034384C">
        <w:rPr>
          <w:rFonts w:asciiTheme="majorBidi" w:eastAsia="Times New Roman" w:hAnsiTheme="majorBidi" w:cstheme="majorBidi"/>
          <w:b/>
          <w:color w:val="000000" w:themeColor="text1"/>
          <w:lang w:eastAsia="pl-PL"/>
        </w:rPr>
        <w:t>Cesja</w:t>
      </w:r>
    </w:p>
    <w:p w:rsidR="0034384C" w:rsidRPr="0034384C" w:rsidRDefault="0034384C" w:rsidP="0034384C">
      <w:pPr>
        <w:keepNext/>
        <w:widowControl w:val="0"/>
        <w:suppressAutoHyphens/>
        <w:spacing w:after="0" w:line="276" w:lineRule="auto"/>
        <w:jc w:val="both"/>
        <w:outlineLvl w:val="0"/>
        <w:rPr>
          <w:rFonts w:asciiTheme="majorBidi" w:eastAsia="Times New Roman" w:hAnsiTheme="majorBidi" w:cstheme="majorBidi"/>
          <w:color w:val="000000" w:themeColor="text1"/>
          <w:lang w:eastAsia="pl-PL"/>
        </w:rPr>
      </w:pPr>
      <w:r w:rsidRPr="0034384C">
        <w:rPr>
          <w:rFonts w:asciiTheme="majorBidi" w:eastAsia="Times New Roman" w:hAnsiTheme="majorBidi" w:cstheme="majorBidi"/>
          <w:color w:val="000000" w:themeColor="text1"/>
          <w:lang w:eastAsia="pl-PL"/>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2011r. o działalności leczniczej.</w:t>
      </w:r>
    </w:p>
    <w:p w:rsidR="0034384C" w:rsidRPr="0034384C" w:rsidRDefault="0034384C" w:rsidP="0034384C">
      <w:pPr>
        <w:keepNext/>
        <w:widowControl w:val="0"/>
        <w:suppressAutoHyphens/>
        <w:spacing w:after="0" w:line="276" w:lineRule="auto"/>
        <w:jc w:val="both"/>
        <w:outlineLvl w:val="0"/>
        <w:rPr>
          <w:rFonts w:asciiTheme="majorBidi" w:eastAsia="Times New Roman" w:hAnsiTheme="majorBidi" w:cstheme="majorBidi"/>
          <w:color w:val="000000" w:themeColor="text1"/>
          <w:lang w:eastAsia="pl-PL"/>
        </w:rPr>
      </w:pPr>
    </w:p>
    <w:p w:rsidR="0034384C" w:rsidRPr="0034384C" w:rsidRDefault="0034384C" w:rsidP="0034384C">
      <w:pPr>
        <w:keepNext/>
        <w:widowControl w:val="0"/>
        <w:suppressAutoHyphens/>
        <w:spacing w:after="0" w:line="276" w:lineRule="auto"/>
        <w:jc w:val="center"/>
        <w:outlineLvl w:val="0"/>
        <w:rPr>
          <w:rFonts w:asciiTheme="majorBidi" w:eastAsia="Times New Roman" w:hAnsiTheme="majorBidi" w:cstheme="majorBidi"/>
          <w:color w:val="000000" w:themeColor="text1"/>
          <w:lang w:eastAsia="pl-PL"/>
        </w:rPr>
      </w:pPr>
      <w:r>
        <w:rPr>
          <w:rFonts w:asciiTheme="majorBidi" w:eastAsia="Times New Roman" w:hAnsiTheme="majorBidi" w:cstheme="majorBidi"/>
          <w:b/>
          <w:bCs/>
          <w:kern w:val="1"/>
          <w:lang w:eastAsia="hi-IN" w:bidi="hi-IN"/>
        </w:rPr>
        <w:t>§ 14</w:t>
      </w:r>
      <w:r w:rsidRPr="0034384C">
        <w:rPr>
          <w:rFonts w:asciiTheme="majorBidi" w:eastAsia="Times New Roman" w:hAnsiTheme="majorBidi" w:cstheme="majorBidi"/>
          <w:b/>
          <w:bCs/>
          <w:kern w:val="1"/>
          <w:lang w:eastAsia="hi-IN" w:bidi="hi-IN"/>
        </w:rPr>
        <w:t>.</w:t>
      </w:r>
    </w:p>
    <w:p w:rsidR="00C90400" w:rsidRPr="0034384C" w:rsidRDefault="002E2EFE" w:rsidP="0034384C">
      <w:pPr>
        <w:keepNext/>
        <w:widowControl w:val="0"/>
        <w:suppressAutoHyphens/>
        <w:spacing w:after="0" w:line="276" w:lineRule="auto"/>
        <w:jc w:val="center"/>
        <w:outlineLvl w:val="0"/>
        <w:rPr>
          <w:rFonts w:asciiTheme="majorBidi" w:eastAsia="Times New Roman" w:hAnsiTheme="majorBidi" w:cstheme="majorBidi"/>
          <w:b/>
          <w:bCs/>
          <w:kern w:val="1"/>
          <w:lang w:eastAsia="hi-IN" w:bidi="hi-IN"/>
        </w:rPr>
      </w:pPr>
      <w:proofErr w:type="spellStart"/>
      <w:r w:rsidRPr="0034384C">
        <w:rPr>
          <w:rFonts w:asciiTheme="majorBidi" w:eastAsia="Times New Roman" w:hAnsiTheme="majorBidi" w:cstheme="majorBidi"/>
          <w:b/>
          <w:bCs/>
          <w:kern w:val="1"/>
          <w:lang w:eastAsia="hi-IN" w:bidi="hi-IN"/>
        </w:rPr>
        <w:t>Rodo</w:t>
      </w:r>
      <w:proofErr w:type="spellEnd"/>
    </w:p>
    <w:p w:rsidR="002E2EFE" w:rsidRPr="0034384C" w:rsidRDefault="002E2EFE" w:rsidP="0034384C">
      <w:pPr>
        <w:pStyle w:val="Akapitzlist"/>
        <w:numPr>
          <w:ilvl w:val="0"/>
          <w:numId w:val="34"/>
        </w:numPr>
        <w:spacing w:line="276" w:lineRule="auto"/>
        <w:jc w:val="both"/>
        <w:rPr>
          <w:rFonts w:asciiTheme="majorBidi" w:hAnsiTheme="majorBidi" w:cstheme="majorBidi"/>
        </w:rPr>
      </w:pPr>
      <w:r w:rsidRPr="0034384C">
        <w:rPr>
          <w:rFonts w:asciiTheme="majorBidi" w:hAnsiTheme="majorBidi" w:cstheme="majorBidi"/>
        </w:rPr>
        <w:t>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 związku z przetwarzaniem danych osobowych i w sprawie swobodnego przepływu takich danych  oraz uchylenia dyrektywy 95/46WE oraz z Ustawy z dnia 10 maja 2018 r. o ochronie danych osobowych.</w:t>
      </w:r>
    </w:p>
    <w:p w:rsidR="0034384C" w:rsidRPr="0034384C" w:rsidRDefault="002E2EFE" w:rsidP="0034384C">
      <w:pPr>
        <w:pStyle w:val="Akapitzlist"/>
        <w:numPr>
          <w:ilvl w:val="0"/>
          <w:numId w:val="34"/>
        </w:numPr>
        <w:spacing w:line="276" w:lineRule="auto"/>
        <w:jc w:val="both"/>
        <w:rPr>
          <w:rFonts w:asciiTheme="majorBidi" w:hAnsiTheme="majorBidi" w:cstheme="majorBidi"/>
        </w:rPr>
      </w:pPr>
      <w:r w:rsidRPr="0034384C">
        <w:rPr>
          <w:rFonts w:asciiTheme="majorBidi" w:hAnsiTheme="majorBidi" w:cstheme="majorBidi"/>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34384C">
        <w:rPr>
          <w:rFonts w:asciiTheme="majorBidi" w:hAnsiTheme="majorBidi" w:cstheme="majorBidi"/>
        </w:rPr>
        <w:t>Dziekanowie</w:t>
      </w:r>
      <w:proofErr w:type="spellEnd"/>
      <w:r w:rsidRPr="0034384C">
        <w:rPr>
          <w:rFonts w:asciiTheme="majorBidi" w:hAnsiTheme="majorBidi" w:cstheme="majorBidi"/>
        </w:rPr>
        <w:t xml:space="preserve"> Leśnym (05-092 Łomianki), ul. Konopnickiej 65. Państwa dane są przetwarzane w związku z zawarciem </w:t>
      </w:r>
      <w:r w:rsidRPr="0034384C">
        <w:rPr>
          <w:rFonts w:asciiTheme="majorBidi" w:hAnsiTheme="majorBidi" w:cstheme="majorBidi"/>
        </w:rPr>
        <w:br/>
        <w:t xml:space="preserve">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hyperlink r:id="rId7" w:history="1">
        <w:r w:rsidR="0034384C" w:rsidRPr="0034384C">
          <w:rPr>
            <w:rStyle w:val="Hipercze"/>
            <w:rFonts w:asciiTheme="majorBidi" w:hAnsiTheme="majorBidi" w:cstheme="majorBidi"/>
          </w:rPr>
          <w:t>https://szpitaldziekanow.pl/nasz-szpital/klauzula-informacyjna-dot-ochrony-danych-osobowych-kontrahentow/</w:t>
        </w:r>
      </w:hyperlink>
      <w:r w:rsidRPr="0034384C">
        <w:rPr>
          <w:rFonts w:asciiTheme="majorBidi" w:hAnsiTheme="majorBidi" w:cstheme="majorBidi"/>
        </w:rPr>
        <w:t>.</w:t>
      </w:r>
    </w:p>
    <w:p w:rsidR="00124B61" w:rsidRPr="0034384C" w:rsidRDefault="00FD06AD" w:rsidP="0034384C">
      <w:pPr>
        <w:pStyle w:val="Akapitzlist"/>
        <w:spacing w:after="0" w:line="276" w:lineRule="auto"/>
        <w:ind w:left="360"/>
        <w:jc w:val="center"/>
        <w:rPr>
          <w:rFonts w:asciiTheme="majorBidi" w:hAnsiTheme="majorBidi" w:cstheme="majorBidi"/>
        </w:rPr>
      </w:pPr>
      <w:r w:rsidRPr="0034384C">
        <w:rPr>
          <w:rFonts w:asciiTheme="majorBidi" w:eastAsia="Times New Roman" w:hAnsiTheme="majorBidi" w:cstheme="majorBidi"/>
          <w:b/>
          <w:bCs/>
          <w:color w:val="000000" w:themeColor="text1"/>
          <w:kern w:val="1"/>
          <w:lang w:eastAsia="hi-IN" w:bidi="hi-IN"/>
        </w:rPr>
        <w:br/>
      </w:r>
      <w:r w:rsidR="0034384C">
        <w:rPr>
          <w:rFonts w:asciiTheme="majorBidi" w:eastAsia="Times New Roman" w:hAnsiTheme="majorBidi" w:cstheme="majorBidi"/>
          <w:b/>
          <w:bCs/>
          <w:color w:val="000000" w:themeColor="text1"/>
          <w:kern w:val="1"/>
          <w:lang w:eastAsia="hi-IN" w:bidi="hi-IN"/>
        </w:rPr>
        <w:t>§ 15</w:t>
      </w:r>
      <w:r w:rsidR="0034384C" w:rsidRPr="0034384C">
        <w:rPr>
          <w:rFonts w:asciiTheme="majorBidi" w:eastAsia="Times New Roman" w:hAnsiTheme="majorBidi" w:cstheme="majorBidi"/>
          <w:b/>
          <w:bCs/>
          <w:color w:val="000000" w:themeColor="text1"/>
          <w:kern w:val="1"/>
          <w:lang w:eastAsia="hi-IN" w:bidi="hi-IN"/>
        </w:rPr>
        <w:t>.</w:t>
      </w:r>
    </w:p>
    <w:p w:rsidR="002E2EFE" w:rsidRPr="0034384C" w:rsidRDefault="002E2EFE" w:rsidP="0034384C">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34384C">
        <w:rPr>
          <w:rFonts w:asciiTheme="majorBidi" w:eastAsia="Times New Roman" w:hAnsiTheme="majorBidi" w:cstheme="majorBidi"/>
          <w:b/>
          <w:bCs/>
          <w:kern w:val="1"/>
          <w:lang w:eastAsia="hi-IN" w:bidi="hi-IN"/>
        </w:rPr>
        <w:t>Postanowienia końcowe</w:t>
      </w:r>
    </w:p>
    <w:p w:rsidR="002E2EFE" w:rsidRPr="0034384C" w:rsidRDefault="002E2EFE" w:rsidP="0034384C">
      <w:pPr>
        <w:numPr>
          <w:ilvl w:val="0"/>
          <w:numId w:val="25"/>
        </w:numPr>
        <w:tabs>
          <w:tab w:val="left" w:pos="284"/>
        </w:tabs>
        <w:suppressAutoHyphens/>
        <w:spacing w:after="0" w:line="276" w:lineRule="auto"/>
        <w:jc w:val="both"/>
        <w:textAlignment w:val="baseline"/>
        <w:rPr>
          <w:rFonts w:asciiTheme="majorBidi" w:eastAsia="Times New Roman" w:hAnsiTheme="majorBidi" w:cstheme="majorBidi"/>
          <w:color w:val="00000A"/>
          <w:kern w:val="2"/>
          <w:lang w:eastAsia="hi-IN" w:bidi="hi-IN"/>
        </w:rPr>
      </w:pPr>
      <w:r w:rsidRPr="0034384C">
        <w:rPr>
          <w:rFonts w:asciiTheme="majorBidi" w:eastAsia="Times New Roman" w:hAnsiTheme="majorBidi" w:cstheme="majorBidi"/>
          <w:color w:val="00000A"/>
          <w:kern w:val="2"/>
          <w:lang w:eastAsia="hi-IN" w:bidi="hi-IN"/>
        </w:rPr>
        <w:t xml:space="preserve">  We wszystkich kwestiach nieuregulowanych niniejszą umową zastosowanie mają postanowienia przepisów powszechnie obowiązującego prawa, a w szczególności Kodeksu cywilnego.</w:t>
      </w:r>
    </w:p>
    <w:p w:rsidR="002E2EFE" w:rsidRPr="0034384C" w:rsidRDefault="002E2EFE" w:rsidP="0034384C">
      <w:pPr>
        <w:numPr>
          <w:ilvl w:val="0"/>
          <w:numId w:val="25"/>
        </w:numPr>
        <w:tabs>
          <w:tab w:val="left" w:pos="284"/>
        </w:tabs>
        <w:suppressAutoHyphens/>
        <w:spacing w:after="0" w:line="276" w:lineRule="auto"/>
        <w:jc w:val="both"/>
        <w:textAlignment w:val="baseline"/>
        <w:rPr>
          <w:rFonts w:asciiTheme="majorBidi" w:eastAsia="Times New Roman" w:hAnsiTheme="majorBidi" w:cstheme="majorBidi"/>
          <w:color w:val="00000A"/>
          <w:kern w:val="2"/>
          <w:lang w:eastAsia="hi-IN" w:bidi="hi-IN"/>
        </w:rPr>
      </w:pPr>
      <w:r w:rsidRPr="0034384C">
        <w:rPr>
          <w:rFonts w:asciiTheme="majorBidi" w:eastAsia="Times New Roman" w:hAnsiTheme="majorBidi" w:cstheme="majorBidi"/>
          <w:color w:val="00000A"/>
          <w:kern w:val="2"/>
          <w:lang w:eastAsia="hi-IN" w:bidi="hi-IN"/>
        </w:rPr>
        <w:t xml:space="preserve">  Nieważność całości lub części któregokolwiek z postanowień niniejszej umowy nie wpływa na ważność pozostałych jej postanowień, z zastrzeżeniem przepisu art. 58 § 3 Kodeksu cywilnego. Postanowienia nieważne Strony zobowiązują się niezwłocznie zastąpić właściwymi, całkowicie zgodnymi z zamierzeniami gospodarczymi, które legły u podstaw zawarcia niniejszej umowy.</w:t>
      </w:r>
    </w:p>
    <w:p w:rsidR="002E2EFE" w:rsidRPr="0034384C" w:rsidRDefault="002E2EFE" w:rsidP="0034384C">
      <w:pPr>
        <w:numPr>
          <w:ilvl w:val="0"/>
          <w:numId w:val="25"/>
        </w:numPr>
        <w:tabs>
          <w:tab w:val="left" w:pos="284"/>
        </w:tabs>
        <w:suppressAutoHyphens/>
        <w:spacing w:after="0" w:line="276" w:lineRule="auto"/>
        <w:jc w:val="both"/>
        <w:textAlignment w:val="baseline"/>
        <w:rPr>
          <w:rFonts w:asciiTheme="majorBidi" w:eastAsia="Times New Roman" w:hAnsiTheme="majorBidi" w:cstheme="majorBidi"/>
          <w:color w:val="00000A"/>
          <w:kern w:val="2"/>
          <w:lang w:eastAsia="hi-IN" w:bidi="hi-IN"/>
        </w:rPr>
      </w:pPr>
      <w:r w:rsidRPr="0034384C">
        <w:rPr>
          <w:rFonts w:asciiTheme="majorBidi" w:eastAsia="Times New Roman" w:hAnsiTheme="majorBidi" w:cstheme="majorBidi"/>
          <w:color w:val="00000A"/>
          <w:kern w:val="2"/>
          <w:lang w:eastAsia="hi-IN" w:bidi="hi-IN"/>
        </w:rPr>
        <w:t xml:space="preserve">  Spory, które mogą wyniknąć na tle wykonania niniejszej umowy będzie rozstrzygał właściwy rzeczowo sąd dla Zamawiającego.</w:t>
      </w:r>
    </w:p>
    <w:p w:rsidR="002E2EFE" w:rsidRPr="0034384C" w:rsidRDefault="002E2EFE" w:rsidP="0034384C">
      <w:pPr>
        <w:numPr>
          <w:ilvl w:val="0"/>
          <w:numId w:val="25"/>
        </w:numPr>
        <w:tabs>
          <w:tab w:val="left" w:pos="284"/>
        </w:tabs>
        <w:suppressAutoHyphens/>
        <w:spacing w:after="0" w:line="276" w:lineRule="auto"/>
        <w:jc w:val="both"/>
        <w:textAlignment w:val="baseline"/>
        <w:rPr>
          <w:rFonts w:asciiTheme="majorBidi" w:eastAsia="SimSun, 宋体" w:hAnsiTheme="majorBidi" w:cstheme="majorBidi"/>
          <w:kern w:val="3"/>
          <w:lang w:eastAsia="zh-CN" w:bidi="hi-IN"/>
        </w:rPr>
      </w:pPr>
      <w:r w:rsidRPr="0034384C">
        <w:rPr>
          <w:rFonts w:asciiTheme="majorBidi" w:eastAsia="Times New Roman" w:hAnsiTheme="majorBidi" w:cstheme="majorBidi"/>
          <w:color w:val="00000A"/>
          <w:kern w:val="2"/>
          <w:lang w:eastAsia="hi-IN" w:bidi="hi-IN"/>
        </w:rPr>
        <w:t xml:space="preserve">  Umowa została sporządzona w trzech jednobrzmiących egzemplarzach, jeden egzemplarz dla Wykonawcy i dwa egzemplarze dla Zamawiającego.</w:t>
      </w:r>
      <w:r w:rsidRPr="0034384C">
        <w:rPr>
          <w:rFonts w:asciiTheme="majorBidi" w:eastAsia="SimSun, 宋体" w:hAnsiTheme="majorBidi" w:cstheme="majorBidi"/>
          <w:kern w:val="3"/>
          <w:lang w:eastAsia="zh-CN" w:bidi="hi-IN"/>
        </w:rPr>
        <w:t xml:space="preserve"> </w:t>
      </w:r>
    </w:p>
    <w:p w:rsidR="00124B61" w:rsidRPr="0034384C" w:rsidRDefault="00124B61" w:rsidP="0034384C">
      <w:pPr>
        <w:widowControl w:val="0"/>
        <w:suppressAutoHyphens/>
        <w:autoSpaceDN w:val="0"/>
        <w:spacing w:after="0" w:line="276" w:lineRule="auto"/>
        <w:jc w:val="both"/>
        <w:textAlignment w:val="baseline"/>
        <w:rPr>
          <w:rFonts w:asciiTheme="majorBidi" w:eastAsia="SimSun, 宋体" w:hAnsiTheme="majorBidi" w:cstheme="majorBidi"/>
          <w:kern w:val="3"/>
          <w:lang w:eastAsia="zh-CN" w:bidi="hi-IN"/>
        </w:rPr>
      </w:pPr>
    </w:p>
    <w:p w:rsidR="007A7A87" w:rsidRPr="0034384C" w:rsidRDefault="007A7A87" w:rsidP="0034384C">
      <w:pPr>
        <w:widowControl w:val="0"/>
        <w:suppressAutoHyphens/>
        <w:autoSpaceDN w:val="0"/>
        <w:spacing w:after="0" w:line="276" w:lineRule="auto"/>
        <w:ind w:firstLine="708"/>
        <w:jc w:val="center"/>
        <w:textAlignment w:val="baseline"/>
        <w:rPr>
          <w:rFonts w:asciiTheme="majorBidi" w:eastAsia="SimSun, 宋体" w:hAnsiTheme="majorBidi" w:cstheme="majorBidi"/>
          <w:kern w:val="3"/>
          <w:lang w:eastAsia="zh-CN" w:bidi="hi-IN"/>
        </w:rPr>
      </w:pPr>
      <w:r w:rsidRPr="0034384C">
        <w:rPr>
          <w:rFonts w:asciiTheme="majorBidi" w:eastAsia="SimSun, 宋体" w:hAnsiTheme="majorBidi" w:cstheme="majorBidi"/>
          <w:b/>
          <w:smallCaps/>
          <w:kern w:val="3"/>
          <w:lang w:eastAsia="zh-CN" w:bidi="hi-IN"/>
        </w:rPr>
        <w:t xml:space="preserve">Zamawiający                                                              </w:t>
      </w:r>
      <w:r w:rsidR="006F20D5" w:rsidRPr="0034384C">
        <w:rPr>
          <w:rFonts w:asciiTheme="majorBidi" w:eastAsia="SimSun, 宋体" w:hAnsiTheme="majorBidi" w:cstheme="majorBidi"/>
          <w:b/>
          <w:smallCaps/>
          <w:kern w:val="3"/>
          <w:lang w:eastAsia="zh-CN" w:bidi="hi-IN"/>
        </w:rPr>
        <w:t xml:space="preserve">                     </w:t>
      </w:r>
      <w:r w:rsidRPr="0034384C">
        <w:rPr>
          <w:rFonts w:asciiTheme="majorBidi" w:eastAsia="SimSun, 宋体" w:hAnsiTheme="majorBidi" w:cstheme="majorBidi"/>
          <w:b/>
          <w:smallCaps/>
          <w:kern w:val="3"/>
          <w:lang w:eastAsia="zh-CN" w:bidi="hi-IN"/>
        </w:rPr>
        <w:t xml:space="preserve">   Wykonawca                            </w:t>
      </w:r>
      <w:r w:rsidRPr="0034384C">
        <w:rPr>
          <w:rFonts w:asciiTheme="majorBidi" w:eastAsia="SimSun, 宋体" w:hAnsiTheme="majorBidi" w:cstheme="majorBidi"/>
          <w:b/>
          <w:smallCaps/>
          <w:kern w:val="3"/>
          <w:lang w:eastAsia="zh-CN" w:bidi="hi-IN"/>
        </w:rPr>
        <w:tab/>
      </w:r>
      <w:r w:rsidRPr="0034384C">
        <w:rPr>
          <w:rFonts w:asciiTheme="majorBidi" w:eastAsia="SimSun, 宋体" w:hAnsiTheme="majorBidi" w:cstheme="majorBidi"/>
          <w:b/>
          <w:smallCaps/>
          <w:kern w:val="3"/>
          <w:lang w:eastAsia="zh-CN" w:bidi="hi-IN"/>
        </w:rPr>
        <w:tab/>
        <w:t xml:space="preserve">                              </w:t>
      </w:r>
    </w:p>
    <w:p w:rsidR="007A7A87" w:rsidRPr="0034384C" w:rsidRDefault="007A7A87" w:rsidP="0034384C">
      <w:pPr>
        <w:widowControl w:val="0"/>
        <w:suppressAutoHyphens/>
        <w:autoSpaceDN w:val="0"/>
        <w:spacing w:after="0" w:line="276" w:lineRule="auto"/>
        <w:jc w:val="center"/>
        <w:textAlignment w:val="baseline"/>
        <w:rPr>
          <w:rFonts w:asciiTheme="majorBidi" w:eastAsia="SimSun, 宋体" w:hAnsiTheme="majorBidi" w:cstheme="majorBidi"/>
          <w:kern w:val="3"/>
          <w:lang w:eastAsia="zh-CN" w:bidi="hi-IN"/>
        </w:rPr>
      </w:pPr>
    </w:p>
    <w:bookmarkEnd w:id="0"/>
    <w:p w:rsidR="00D22421" w:rsidRPr="0034384C" w:rsidRDefault="00D22421" w:rsidP="0034384C">
      <w:pPr>
        <w:spacing w:after="0" w:line="276" w:lineRule="auto"/>
        <w:jc w:val="both"/>
        <w:rPr>
          <w:rFonts w:asciiTheme="majorBidi" w:hAnsiTheme="majorBidi" w:cstheme="majorBidi"/>
        </w:rPr>
      </w:pPr>
    </w:p>
    <w:sectPr w:rsidR="00D22421" w:rsidRPr="0034384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6E3" w:rsidRDefault="004526E3" w:rsidP="004526E3">
      <w:pPr>
        <w:spacing w:after="0" w:line="240" w:lineRule="auto"/>
      </w:pPr>
      <w:r>
        <w:separator/>
      </w:r>
    </w:p>
  </w:endnote>
  <w:endnote w:type="continuationSeparator" w:id="0">
    <w:p w:rsidR="004526E3" w:rsidRDefault="004526E3" w:rsidP="00452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Sun, 宋体">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1651355996"/>
      <w:docPartObj>
        <w:docPartGallery w:val="Page Numbers (Bottom of Page)"/>
        <w:docPartUnique/>
      </w:docPartObj>
    </w:sdtPr>
    <w:sdtEndPr>
      <w:rPr>
        <w:rFonts w:asciiTheme="majorBidi" w:hAnsiTheme="majorBidi"/>
        <w:sz w:val="22"/>
        <w:szCs w:val="22"/>
      </w:rPr>
    </w:sdtEndPr>
    <w:sdtContent>
      <w:p w:rsidR="0034384C" w:rsidRPr="0034384C" w:rsidRDefault="0034384C">
        <w:pPr>
          <w:pStyle w:val="Stopka"/>
          <w:jc w:val="right"/>
          <w:rPr>
            <w:rFonts w:asciiTheme="majorBidi" w:eastAsiaTheme="majorEastAsia" w:hAnsiTheme="majorBidi" w:cstheme="majorBidi"/>
          </w:rPr>
        </w:pPr>
        <w:r w:rsidRPr="0034384C">
          <w:rPr>
            <w:rFonts w:asciiTheme="majorBidi" w:eastAsiaTheme="majorEastAsia" w:hAnsiTheme="majorBidi" w:cstheme="majorBidi"/>
          </w:rPr>
          <w:t xml:space="preserve">str. </w:t>
        </w:r>
        <w:r w:rsidRPr="0034384C">
          <w:rPr>
            <w:rFonts w:asciiTheme="majorBidi" w:eastAsiaTheme="minorEastAsia" w:hAnsiTheme="majorBidi" w:cstheme="majorBidi"/>
          </w:rPr>
          <w:fldChar w:fldCharType="begin"/>
        </w:r>
        <w:r w:rsidRPr="0034384C">
          <w:rPr>
            <w:rFonts w:asciiTheme="majorBidi" w:hAnsiTheme="majorBidi" w:cstheme="majorBidi"/>
          </w:rPr>
          <w:instrText>PAGE    \* MERGEFORMAT</w:instrText>
        </w:r>
        <w:r w:rsidRPr="0034384C">
          <w:rPr>
            <w:rFonts w:asciiTheme="majorBidi" w:eastAsiaTheme="minorEastAsia" w:hAnsiTheme="majorBidi" w:cstheme="majorBidi"/>
          </w:rPr>
          <w:fldChar w:fldCharType="separate"/>
        </w:r>
        <w:r w:rsidR="001D7DD5" w:rsidRPr="001D7DD5">
          <w:rPr>
            <w:rFonts w:asciiTheme="majorBidi" w:eastAsiaTheme="majorEastAsia" w:hAnsiTheme="majorBidi" w:cstheme="majorBidi"/>
            <w:noProof/>
          </w:rPr>
          <w:t>10</w:t>
        </w:r>
        <w:r w:rsidRPr="0034384C">
          <w:rPr>
            <w:rFonts w:asciiTheme="majorBidi" w:eastAsiaTheme="majorEastAsia" w:hAnsiTheme="majorBidi" w:cstheme="majorBidi"/>
          </w:rPr>
          <w:fldChar w:fldCharType="end"/>
        </w:r>
      </w:p>
    </w:sdtContent>
  </w:sdt>
  <w:p w:rsidR="0034384C" w:rsidRDefault="0034384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6E3" w:rsidRDefault="004526E3" w:rsidP="004526E3">
      <w:pPr>
        <w:spacing w:after="0" w:line="240" w:lineRule="auto"/>
      </w:pPr>
      <w:r>
        <w:separator/>
      </w:r>
    </w:p>
  </w:footnote>
  <w:footnote w:type="continuationSeparator" w:id="0">
    <w:p w:rsidR="004526E3" w:rsidRDefault="004526E3" w:rsidP="004526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905A38FA"/>
    <w:lvl w:ilvl="0">
      <w:start w:val="1"/>
      <w:numFmt w:val="decimal"/>
      <w:suff w:val="nothing"/>
      <w:lvlText w:val="%1)"/>
      <w:lvlJc w:val="left"/>
      <w:pPr>
        <w:tabs>
          <w:tab w:val="num" w:pos="0"/>
        </w:tabs>
        <w:ind w:left="0" w:firstLine="0"/>
      </w:pPr>
      <w:rPr>
        <w:b w:val="0"/>
        <w:bCs/>
        <w:i w:val="0"/>
        <w:sz w:val="24"/>
      </w:rPr>
    </w:lvl>
    <w:lvl w:ilvl="1">
      <w:start w:val="1"/>
      <w:numFmt w:val="lowerLetter"/>
      <w:suff w:val="nothing"/>
      <w:lvlText w:val="%2."/>
      <w:lvlJc w:val="left"/>
      <w:pPr>
        <w:tabs>
          <w:tab w:val="num" w:pos="0"/>
        </w:tabs>
        <w:ind w:left="0" w:firstLine="0"/>
      </w:p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1" w15:restartNumberingAfterBreak="0">
    <w:nsid w:val="0000001C"/>
    <w:multiLevelType w:val="multilevel"/>
    <w:tmpl w:val="D41E3E80"/>
    <w:lvl w:ilvl="0">
      <w:start w:val="1"/>
      <w:numFmt w:val="decimal"/>
      <w:suff w:val="nothing"/>
      <w:lvlText w:val="%1."/>
      <w:lvlJc w:val="left"/>
      <w:pPr>
        <w:tabs>
          <w:tab w:val="num" w:pos="0"/>
        </w:tabs>
        <w:ind w:left="0" w:firstLine="0"/>
      </w:pPr>
      <w:rPr>
        <w:b w:val="0"/>
        <w:bCs/>
      </w:rPr>
    </w:lvl>
    <w:lvl w:ilvl="1">
      <w:start w:val="1"/>
      <w:numFmt w:val="decimal"/>
      <w:suff w:val="nothing"/>
      <w:lvlText w:val="%2)"/>
      <w:lvlJc w:val="left"/>
      <w:pPr>
        <w:tabs>
          <w:tab w:val="num" w:pos="0"/>
        </w:tabs>
        <w:ind w:left="0" w:firstLine="0"/>
      </w:pPr>
      <w:rPr>
        <w:b/>
        <w:bCs/>
        <w:i w:val="0"/>
        <w:sz w:val="24"/>
      </w:r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2" w15:restartNumberingAfterBreak="0">
    <w:nsid w:val="0C5A0829"/>
    <w:multiLevelType w:val="hybridMultilevel"/>
    <w:tmpl w:val="7542C1B8"/>
    <w:lvl w:ilvl="0" w:tplc="4BD0D452">
      <w:start w:val="1"/>
      <w:numFmt w:val="decimal"/>
      <w:lvlText w:val="%1."/>
      <w:lvlJc w:val="left"/>
      <w:pPr>
        <w:ind w:left="360" w:hanging="360"/>
      </w:pPr>
      <w:rPr>
        <w:b w:val="0"/>
        <w:bCs/>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6E21663"/>
    <w:multiLevelType w:val="hybridMultilevel"/>
    <w:tmpl w:val="99B8A410"/>
    <w:lvl w:ilvl="0" w:tplc="7E56425C">
      <w:start w:val="1"/>
      <w:numFmt w:val="lowerLetter"/>
      <w:lvlText w:val="%1)"/>
      <w:lvlJc w:val="left"/>
      <w:pPr>
        <w:ind w:left="785" w:hanging="360"/>
      </w:pPr>
      <w:rPr>
        <w:b w:val="0"/>
        <w:bCs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4" w15:restartNumberingAfterBreak="0">
    <w:nsid w:val="17391F3A"/>
    <w:multiLevelType w:val="hybridMultilevel"/>
    <w:tmpl w:val="3FD4320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693C73"/>
    <w:multiLevelType w:val="hybridMultilevel"/>
    <w:tmpl w:val="A712043A"/>
    <w:lvl w:ilvl="0" w:tplc="7C5EB742">
      <w:start w:val="1"/>
      <w:numFmt w:val="decimal"/>
      <w:lvlText w:val="%1."/>
      <w:lvlJc w:val="left"/>
      <w:pPr>
        <w:ind w:left="720" w:hanging="360"/>
      </w:pPr>
      <w:rPr>
        <w:b/>
      </w:rPr>
    </w:lvl>
    <w:lvl w:ilvl="1" w:tplc="61B49E28">
      <w:start w:val="1"/>
      <w:numFmt w:val="decimal"/>
      <w:lvlText w:val="%2)"/>
      <w:lvlJc w:val="left"/>
      <w:pPr>
        <w:ind w:left="785" w:hanging="360"/>
      </w:pPr>
      <w:rPr>
        <w:b w:val="0"/>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E4620AE"/>
    <w:multiLevelType w:val="hybridMultilevel"/>
    <w:tmpl w:val="FC98183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3A568B"/>
    <w:multiLevelType w:val="hybridMultilevel"/>
    <w:tmpl w:val="4C9E99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2112EA1"/>
    <w:multiLevelType w:val="hybridMultilevel"/>
    <w:tmpl w:val="1B8087FC"/>
    <w:lvl w:ilvl="0" w:tplc="74ECE4EC">
      <w:start w:val="1"/>
      <w:numFmt w:val="decimal"/>
      <w:lvlText w:val="%1."/>
      <w:legacy w:legacy="1" w:legacySpace="0" w:legacyIndent="283"/>
      <w:lvlJc w:val="left"/>
      <w:pPr>
        <w:ind w:left="328" w:hanging="283"/>
      </w:pPr>
      <w:rPr>
        <w:rFonts w:ascii="Times New Roman" w:eastAsia="Times New Roman" w:hAnsi="Times New Roman" w:cs="Times New Roman" w:hint="default"/>
        <w:b w:val="0"/>
        <w:bCs/>
        <w:i w:val="0"/>
        <w:strike w:val="0"/>
        <w:dstrike w:val="0"/>
        <w:sz w:val="22"/>
        <w:szCs w:val="22"/>
        <w:u w:val="none"/>
        <w:effect w:val="none"/>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9" w15:restartNumberingAfterBreak="0">
    <w:nsid w:val="263576D3"/>
    <w:multiLevelType w:val="singleLevel"/>
    <w:tmpl w:val="11765A4E"/>
    <w:lvl w:ilvl="0">
      <w:start w:val="1"/>
      <w:numFmt w:val="decimal"/>
      <w:lvlText w:val="%1."/>
      <w:legacy w:legacy="1" w:legacySpace="0" w:legacyIndent="360"/>
      <w:lvlJc w:val="left"/>
      <w:rPr>
        <w:rFonts w:ascii="Times New Roman" w:hAnsi="Times New Roman" w:cs="Times New Roman" w:hint="default"/>
        <w:b w:val="0"/>
        <w:bCs/>
        <w:sz w:val="24"/>
        <w:szCs w:val="28"/>
      </w:rPr>
    </w:lvl>
  </w:abstractNum>
  <w:abstractNum w:abstractNumId="10" w15:restartNumberingAfterBreak="0">
    <w:nsid w:val="29A01425"/>
    <w:multiLevelType w:val="hybridMultilevel"/>
    <w:tmpl w:val="1D4E91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24009C7"/>
    <w:multiLevelType w:val="singleLevel"/>
    <w:tmpl w:val="0D748490"/>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4"/>
        <w:szCs w:val="18"/>
        <w:u w:val="none"/>
        <w:effect w:val="none"/>
      </w:rPr>
    </w:lvl>
  </w:abstractNum>
  <w:abstractNum w:abstractNumId="12" w15:restartNumberingAfterBreak="0">
    <w:nsid w:val="3BBD78ED"/>
    <w:multiLevelType w:val="hybridMultilevel"/>
    <w:tmpl w:val="117E4C72"/>
    <w:lvl w:ilvl="0" w:tplc="29A61CFC">
      <w:start w:val="1"/>
      <w:numFmt w:val="decimal"/>
      <w:lvlText w:val="%1."/>
      <w:lvlJc w:val="left"/>
      <w:pPr>
        <w:ind w:left="360" w:hanging="360"/>
      </w:pPr>
      <w:rPr>
        <w:rFonts w:ascii="Times New Roman" w:eastAsia="Times New Roman" w:hAnsi="Times New Roman" w:cs="Times New Roman" w:hint="default"/>
        <w:b/>
      </w:rPr>
    </w:lvl>
    <w:lvl w:ilvl="1" w:tplc="04150019">
      <w:start w:val="1"/>
      <w:numFmt w:val="lowerLetter"/>
      <w:lvlText w:val="%2."/>
      <w:lvlJc w:val="left"/>
      <w:pPr>
        <w:ind w:left="1080" w:hanging="360"/>
      </w:pPr>
    </w:lvl>
    <w:lvl w:ilvl="2" w:tplc="990837C8">
      <w:start w:val="1"/>
      <w:numFmt w:val="decimal"/>
      <w:lvlText w:val="%3)"/>
      <w:lvlJc w:val="left"/>
      <w:pPr>
        <w:ind w:left="1980" w:hanging="360"/>
      </w:pPr>
      <w:rPr>
        <w:b/>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348EB92A">
      <w:start w:val="1"/>
      <w:numFmt w:val="decimal"/>
      <w:lvlText w:val="%7."/>
      <w:lvlJc w:val="left"/>
      <w:pPr>
        <w:ind w:left="643" w:hanging="360"/>
      </w:pPr>
      <w:rPr>
        <w:b w:val="0"/>
        <w:bCs/>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3FFE3ECE"/>
    <w:multiLevelType w:val="hybridMultilevel"/>
    <w:tmpl w:val="54AE0D44"/>
    <w:lvl w:ilvl="0" w:tplc="3FDAEC20">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1D662F2"/>
    <w:multiLevelType w:val="hybridMultilevel"/>
    <w:tmpl w:val="43F0D0D0"/>
    <w:lvl w:ilvl="0" w:tplc="4B0A52F4">
      <w:start w:val="1"/>
      <w:numFmt w:val="decimal"/>
      <w:lvlText w:val="%1)"/>
      <w:lvlJc w:val="left"/>
      <w:pPr>
        <w:ind w:left="36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2C84000"/>
    <w:multiLevelType w:val="singleLevel"/>
    <w:tmpl w:val="74ECE4EC"/>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2"/>
        <w:szCs w:val="22"/>
        <w:u w:val="none"/>
        <w:effect w:val="none"/>
      </w:rPr>
    </w:lvl>
  </w:abstractNum>
  <w:abstractNum w:abstractNumId="16" w15:restartNumberingAfterBreak="0">
    <w:nsid w:val="45C30283"/>
    <w:multiLevelType w:val="hybridMultilevel"/>
    <w:tmpl w:val="31E43E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6877E1A"/>
    <w:multiLevelType w:val="hybridMultilevel"/>
    <w:tmpl w:val="84264BF0"/>
    <w:lvl w:ilvl="0" w:tplc="9D10EC44">
      <w:start w:val="1"/>
      <w:numFmt w:val="decimal"/>
      <w:lvlText w:val="%1)"/>
      <w:lvlJc w:val="left"/>
      <w:pPr>
        <w:ind w:left="1068" w:hanging="360"/>
      </w:pPr>
      <w:rPr>
        <w:b w:val="0"/>
        <w:bCs/>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8" w15:restartNumberingAfterBreak="0">
    <w:nsid w:val="47C51AC7"/>
    <w:multiLevelType w:val="hybridMultilevel"/>
    <w:tmpl w:val="A73067FE"/>
    <w:lvl w:ilvl="0" w:tplc="F8FA59C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D87796D"/>
    <w:multiLevelType w:val="hybridMultilevel"/>
    <w:tmpl w:val="5A223C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F2E67D5"/>
    <w:multiLevelType w:val="hybridMultilevel"/>
    <w:tmpl w:val="DE340158"/>
    <w:lvl w:ilvl="0" w:tplc="F82AF22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FC335C5"/>
    <w:multiLevelType w:val="hybridMultilevel"/>
    <w:tmpl w:val="F30EFF12"/>
    <w:lvl w:ilvl="0" w:tplc="04150011">
      <w:start w:val="1"/>
      <w:numFmt w:val="decimal"/>
      <w:lvlText w:val="%1)"/>
      <w:lvlJc w:val="left"/>
      <w:pPr>
        <w:ind w:left="50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1310A02"/>
    <w:multiLevelType w:val="hybridMultilevel"/>
    <w:tmpl w:val="64AED4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57B04E5E"/>
    <w:multiLevelType w:val="hybridMultilevel"/>
    <w:tmpl w:val="83D05CDC"/>
    <w:lvl w:ilvl="0" w:tplc="04150011">
      <w:start w:val="1"/>
      <w:numFmt w:val="decimal"/>
      <w:lvlText w:val="%1)"/>
      <w:lvlJc w:val="left"/>
      <w:pPr>
        <w:ind w:left="50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89D36E0"/>
    <w:multiLevelType w:val="hybridMultilevel"/>
    <w:tmpl w:val="EA58F98C"/>
    <w:lvl w:ilvl="0" w:tplc="1F3CC15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B60431E"/>
    <w:multiLevelType w:val="hybridMultilevel"/>
    <w:tmpl w:val="38742E84"/>
    <w:lvl w:ilvl="0" w:tplc="5486009E">
      <w:start w:val="1"/>
      <w:numFmt w:val="decimal"/>
      <w:lvlText w:val="%1."/>
      <w:lvlJc w:val="left"/>
      <w:pPr>
        <w:ind w:left="360" w:hanging="360"/>
      </w:pPr>
      <w:rPr>
        <w:rFonts w:ascii="Times New Roman" w:eastAsia="Times New Roman" w:hAnsi="Times New Roman" w:cs="Times New Roman"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DE90D024">
      <w:start w:val="1"/>
      <w:numFmt w:val="decimal"/>
      <w:lvlText w:val="%7."/>
      <w:lvlJc w:val="left"/>
      <w:pPr>
        <w:ind w:left="360" w:hanging="360"/>
      </w:pPr>
      <w:rPr>
        <w:b w:val="0"/>
        <w:bCs/>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6B921564"/>
    <w:multiLevelType w:val="hybridMultilevel"/>
    <w:tmpl w:val="EE969D6C"/>
    <w:lvl w:ilvl="0" w:tplc="9EC0D5AE">
      <w:start w:val="1"/>
      <w:numFmt w:val="lowerLetter"/>
      <w:lvlText w:val="%1)"/>
      <w:lvlJc w:val="left"/>
      <w:pPr>
        <w:ind w:left="1068"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DCC673E"/>
    <w:multiLevelType w:val="singleLevel"/>
    <w:tmpl w:val="04F46C96"/>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4"/>
        <w:szCs w:val="18"/>
        <w:u w:val="none"/>
        <w:effect w:val="none"/>
      </w:rPr>
    </w:lvl>
  </w:abstractNum>
  <w:abstractNum w:abstractNumId="28" w15:restartNumberingAfterBreak="0">
    <w:nsid w:val="717E50DF"/>
    <w:multiLevelType w:val="singleLevel"/>
    <w:tmpl w:val="47BC55E8"/>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2"/>
        <w:szCs w:val="22"/>
        <w:u w:val="none"/>
        <w:effect w:val="none"/>
      </w:rPr>
    </w:lvl>
  </w:abstractNum>
  <w:abstractNum w:abstractNumId="29" w15:restartNumberingAfterBreak="0">
    <w:nsid w:val="73CE6FC6"/>
    <w:multiLevelType w:val="hybridMultilevel"/>
    <w:tmpl w:val="2DDCCB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1D780B64">
      <w:start w:val="1"/>
      <w:numFmt w:val="decimal"/>
      <w:lvlText w:val="%4."/>
      <w:lvlJc w:val="left"/>
      <w:pPr>
        <w:ind w:left="360" w:hanging="360"/>
      </w:pPr>
      <w:rPr>
        <w:b w:val="0"/>
        <w:bCs/>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7AD16ED8"/>
    <w:multiLevelType w:val="hybridMultilevel"/>
    <w:tmpl w:val="78747328"/>
    <w:lvl w:ilvl="0" w:tplc="33628FE6">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27"/>
    <w:lvlOverride w:ilvl="0">
      <w:startOverride w:val="1"/>
    </w:lvlOverride>
  </w:num>
  <w:num w:numId="6">
    <w:abstractNumId w:val="15"/>
    <w:lvlOverride w:ilvl="0">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9"/>
    <w:lvlOverride w:ilvl="0">
      <w:startOverride w:val="1"/>
    </w:lvlOverride>
  </w:num>
  <w:num w:numId="27">
    <w:abstractNumId w:val="20"/>
  </w:num>
  <w:num w:numId="28">
    <w:abstractNumId w:val="4"/>
  </w:num>
  <w:num w:numId="29">
    <w:abstractNumId w:val="2"/>
  </w:num>
  <w:num w:numId="30">
    <w:abstractNumId w:val="7"/>
  </w:num>
  <w:num w:numId="31">
    <w:abstractNumId w:val="22"/>
  </w:num>
  <w:num w:numId="32">
    <w:abstractNumId w:val="10"/>
  </w:num>
  <w:num w:numId="33">
    <w:abstractNumId w:val="8"/>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87"/>
    <w:rsid w:val="00021285"/>
    <w:rsid w:val="00124B61"/>
    <w:rsid w:val="00174B73"/>
    <w:rsid w:val="001D7DD5"/>
    <w:rsid w:val="001F6D58"/>
    <w:rsid w:val="00273FE7"/>
    <w:rsid w:val="002E2EFE"/>
    <w:rsid w:val="00341871"/>
    <w:rsid w:val="0034384C"/>
    <w:rsid w:val="003C1976"/>
    <w:rsid w:val="003E35E0"/>
    <w:rsid w:val="004526E3"/>
    <w:rsid w:val="00461B0A"/>
    <w:rsid w:val="004C705B"/>
    <w:rsid w:val="005B59BC"/>
    <w:rsid w:val="0063612C"/>
    <w:rsid w:val="006D0C7B"/>
    <w:rsid w:val="006F20D5"/>
    <w:rsid w:val="0072730C"/>
    <w:rsid w:val="007A7A87"/>
    <w:rsid w:val="007D1E5D"/>
    <w:rsid w:val="008220EC"/>
    <w:rsid w:val="00885D10"/>
    <w:rsid w:val="00937D45"/>
    <w:rsid w:val="0096745E"/>
    <w:rsid w:val="009A6934"/>
    <w:rsid w:val="00B54FC8"/>
    <w:rsid w:val="00C4185E"/>
    <w:rsid w:val="00C90400"/>
    <w:rsid w:val="00D22421"/>
    <w:rsid w:val="00FC039F"/>
    <w:rsid w:val="00FD06A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FCFAC-A3EC-49F8-823D-64991571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2EF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26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26E3"/>
  </w:style>
  <w:style w:type="paragraph" w:styleId="Stopka">
    <w:name w:val="footer"/>
    <w:basedOn w:val="Normalny"/>
    <w:link w:val="StopkaZnak"/>
    <w:uiPriority w:val="99"/>
    <w:unhideWhenUsed/>
    <w:rsid w:val="004526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26E3"/>
  </w:style>
  <w:style w:type="paragraph" w:styleId="Akapitzlist">
    <w:name w:val="List Paragraph"/>
    <w:aliases w:val="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341871"/>
    <w:pPr>
      <w:ind w:left="720"/>
      <w:contextualSpacing/>
    </w:p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uiPriority w:val="34"/>
    <w:qFormat/>
    <w:rsid w:val="00C90400"/>
  </w:style>
  <w:style w:type="character" w:customStyle="1" w:styleId="BezodstpwZnak">
    <w:name w:val="Bez odstępów Znak"/>
    <w:aliases w:val="tytuły rozdziałów Znak"/>
    <w:link w:val="Bezodstpw"/>
    <w:uiPriority w:val="1"/>
    <w:rsid w:val="00C90400"/>
    <w:rPr>
      <w:lang w:eastAsia="pl-PL"/>
    </w:rPr>
  </w:style>
  <w:style w:type="paragraph" w:styleId="Bezodstpw">
    <w:name w:val="No Spacing"/>
    <w:aliases w:val="tytuły rozdziałów"/>
    <w:next w:val="Normalny"/>
    <w:link w:val="BezodstpwZnak"/>
    <w:uiPriority w:val="1"/>
    <w:qFormat/>
    <w:rsid w:val="00C90400"/>
    <w:pPr>
      <w:spacing w:after="0" w:line="240" w:lineRule="auto"/>
    </w:pPr>
    <w:rPr>
      <w:lang w:eastAsia="pl-PL"/>
    </w:rPr>
  </w:style>
  <w:style w:type="character" w:styleId="Uwydatnienie">
    <w:name w:val="Emphasis"/>
    <w:basedOn w:val="Domylnaczcionkaakapitu"/>
    <w:uiPriority w:val="20"/>
    <w:qFormat/>
    <w:rsid w:val="00C90400"/>
    <w:rPr>
      <w:i/>
    </w:rPr>
  </w:style>
  <w:style w:type="character" w:styleId="Hipercze">
    <w:name w:val="Hyperlink"/>
    <w:basedOn w:val="Domylnaczcionkaakapitu"/>
    <w:uiPriority w:val="99"/>
    <w:unhideWhenUsed/>
    <w:rsid w:val="0034384C"/>
    <w:rPr>
      <w:color w:val="0563C1" w:themeColor="hyperlink"/>
      <w:u w:val="single"/>
    </w:rPr>
  </w:style>
  <w:style w:type="paragraph" w:styleId="Tekstdymka">
    <w:name w:val="Balloon Text"/>
    <w:basedOn w:val="Normalny"/>
    <w:link w:val="TekstdymkaZnak"/>
    <w:uiPriority w:val="99"/>
    <w:semiHidden/>
    <w:unhideWhenUsed/>
    <w:rsid w:val="00C4185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18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zpitaldziekanow.pl/nasz-szpital/klauzula-informacyjna-dot-ochrony-danych-osobowych-kontrahent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10</Pages>
  <Words>4042</Words>
  <Characters>24253</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UK066</cp:lastModifiedBy>
  <cp:revision>8</cp:revision>
  <cp:lastPrinted>2021-04-07T07:43:00Z</cp:lastPrinted>
  <dcterms:created xsi:type="dcterms:W3CDTF">2021-02-11T14:00:00Z</dcterms:created>
  <dcterms:modified xsi:type="dcterms:W3CDTF">2021-04-14T13:20:00Z</dcterms:modified>
</cp:coreProperties>
</file>