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eastAsia="Calibri" w:hAnsiTheme="majorBidi" w:cstheme="majorBidi"/>
          <w:bCs/>
        </w:rPr>
        <w:t xml:space="preserve">Przedmiotem zamówienia jest wykonanie oświetlenia zewnętrznego placu </w:t>
      </w:r>
      <w:r w:rsidRPr="00A02001">
        <w:rPr>
          <w:rFonts w:asciiTheme="majorBidi" w:hAnsiTheme="majorBidi" w:cstheme="majorBidi"/>
          <w:color w:val="000000"/>
          <w:spacing w:val="-7"/>
        </w:rPr>
        <w:t xml:space="preserve">w północno – zachodniej części </w:t>
      </w:r>
      <w:r w:rsidRPr="00A02001">
        <w:rPr>
          <w:rFonts w:asciiTheme="majorBidi" w:eastAsia="Calibri" w:hAnsiTheme="majorBidi" w:cstheme="majorBidi"/>
          <w:bCs/>
        </w:rPr>
        <w:t xml:space="preserve">terenu szpitala oraz wykonanie osobnej wewnętrznej linii zasilającej w Pawilonie D </w:t>
      </w:r>
      <w:r w:rsidRPr="00A02001">
        <w:rPr>
          <w:rFonts w:asciiTheme="majorBidi" w:hAnsiTheme="majorBidi" w:cstheme="majorBidi"/>
          <w:color w:val="000000"/>
          <w:spacing w:val="-7"/>
        </w:rPr>
        <w:t xml:space="preserve">SZPZOZ im. Dzieci Warszawy w </w:t>
      </w:r>
      <w:proofErr w:type="spellStart"/>
      <w:r w:rsidRPr="00A02001">
        <w:rPr>
          <w:rFonts w:asciiTheme="majorBidi" w:hAnsiTheme="majorBidi" w:cstheme="majorBidi"/>
          <w:color w:val="000000"/>
          <w:spacing w:val="-7"/>
        </w:rPr>
        <w:t>Dziekanowie</w:t>
      </w:r>
      <w:proofErr w:type="spellEnd"/>
      <w:r w:rsidRPr="00A02001">
        <w:rPr>
          <w:rFonts w:asciiTheme="majorBidi" w:hAnsiTheme="majorBidi" w:cstheme="majorBidi"/>
          <w:color w:val="000000"/>
          <w:spacing w:val="-7"/>
        </w:rPr>
        <w:t xml:space="preserve"> Leśnym .</w:t>
      </w:r>
    </w:p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Zakres robót do wykonania oświetlenia zewnętrznego placu na podstawie załączonej koncepcji:</w:t>
      </w:r>
    </w:p>
    <w:p w:rsidR="00213E6A" w:rsidRPr="00A02001" w:rsidRDefault="00213E6A" w:rsidP="00975AAB">
      <w:pPr>
        <w:spacing w:line="360" w:lineRule="auto"/>
        <w:ind w:firstLine="360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 xml:space="preserve"> Roboty ziemne na terenie placu;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Wykopanie i zasypanie rowów dla kabli – ok. 180,00 m</w:t>
      </w:r>
      <w:r w:rsidRPr="00A02001">
        <w:rPr>
          <w:rFonts w:asciiTheme="majorBidi" w:hAnsiTheme="majorBidi" w:cstheme="majorBidi"/>
          <w:color w:val="000000"/>
          <w:spacing w:val="-7"/>
          <w:vertAlign w:val="superscript"/>
        </w:rPr>
        <w:t xml:space="preserve">3 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Nasypanie warstwy piasku na dnie rowu kablowego o szerokości min do 0,4 m. – ok.716,00 m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Ułożenie rur osłonowych z PCW  o śr. do 140 mm- DVR 50– ok. 580 m.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Ułożenie rur osłonowych z PCW o śr. do 140 mm-SRS 110- 10,00 m</w:t>
      </w:r>
    </w:p>
    <w:p w:rsidR="00213E6A" w:rsidRPr="00A02001" w:rsidRDefault="00213E6A" w:rsidP="00975AAB">
      <w:pPr>
        <w:spacing w:line="360" w:lineRule="auto"/>
        <w:ind w:left="360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Roboty kablowe na terenie placu ;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Ułożenie kabla o masie do 3,0 kg/m  zastosować YKY 5x16 lub równoważny  - ok. 580m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Montaż uziemienia.</w:t>
      </w:r>
    </w:p>
    <w:p w:rsidR="00213E6A" w:rsidRPr="00A02001" w:rsidRDefault="00213E6A" w:rsidP="00975AAB">
      <w:pPr>
        <w:spacing w:line="360" w:lineRule="auto"/>
        <w:ind w:left="360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Oświetlenie zewnętrzne:</w:t>
      </w:r>
      <w:bookmarkStart w:id="0" w:name="_GoBack"/>
      <w:bookmarkEnd w:id="0"/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Montaż i stawianie słupów oświetleniowych typu S-70SRw/4 z wysięgnikiem i fundamentem lub równoważny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Montaż opraw oświetlenia zewnętrznego typu LED, zastosować oświetlenie zgodnie z wymaganiami w zakresie natężenia oświetlania.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 xml:space="preserve">Montaż przewodów do opraw oświetleniowych – wciąganie przewodów w słupy, rury osłonowe </w:t>
      </w:r>
      <w:r w:rsidR="00975AAB">
        <w:rPr>
          <w:rFonts w:asciiTheme="majorBidi" w:hAnsiTheme="majorBidi" w:cstheme="majorBidi"/>
          <w:color w:val="000000"/>
          <w:spacing w:val="-7"/>
        </w:rPr>
        <w:br/>
      </w:r>
      <w:r w:rsidRPr="00A02001">
        <w:rPr>
          <w:rFonts w:asciiTheme="majorBidi" w:hAnsiTheme="majorBidi" w:cstheme="majorBidi"/>
          <w:color w:val="000000"/>
          <w:spacing w:val="-7"/>
        </w:rPr>
        <w:t xml:space="preserve">i wysięgniki  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Rozbudowa istniejącej rozdzielnicy – rozdzielnica do rozbudowy w Pawilonie VC.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 xml:space="preserve">Demontaż istniejącego złącza kablowego w obudowie stalowej, </w:t>
      </w:r>
      <w:proofErr w:type="spellStart"/>
      <w:r w:rsidRPr="00A02001">
        <w:rPr>
          <w:rFonts w:asciiTheme="majorBidi" w:hAnsiTheme="majorBidi" w:cstheme="majorBidi"/>
          <w:color w:val="000000"/>
          <w:spacing w:val="-7"/>
        </w:rPr>
        <w:t>zmufowanie</w:t>
      </w:r>
      <w:proofErr w:type="spellEnd"/>
      <w:r w:rsidRPr="00A02001">
        <w:rPr>
          <w:rFonts w:asciiTheme="majorBidi" w:hAnsiTheme="majorBidi" w:cstheme="majorBidi"/>
          <w:color w:val="000000"/>
          <w:spacing w:val="-7"/>
        </w:rPr>
        <w:t xml:space="preserve"> istniejącego odcinka kabli zasilających złącze kablowe oraz demontaż starej linii oświetleniowej.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Opracowanie projektu technicznego pod wewnętrzną linię zasilającą urządzenia bloku operacyjnego Pawilon D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Budowa nowej rozdzielnicy głównej na poddaszu Pawilonu D.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Budowa nowej linii zapewniającej zasilającej przewodem YKY 5x25 mm</w:t>
      </w:r>
      <w:r w:rsidRPr="00A02001">
        <w:rPr>
          <w:rFonts w:asciiTheme="majorBidi" w:hAnsiTheme="majorBidi" w:cstheme="majorBidi"/>
          <w:color w:val="000000"/>
          <w:spacing w:val="-7"/>
          <w:vertAlign w:val="superscript"/>
        </w:rPr>
        <w:t xml:space="preserve">2 </w:t>
      </w:r>
      <w:r w:rsidRPr="00A02001">
        <w:rPr>
          <w:rFonts w:asciiTheme="majorBidi" w:hAnsiTheme="majorBidi" w:cstheme="majorBidi"/>
          <w:color w:val="000000"/>
          <w:spacing w:val="-7"/>
        </w:rPr>
        <w:t>ok. 80 m.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Budowa dedykowanych obwodów zasilających do poszczególnych urządzeń w Pawilonie D.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Podczas wykonywania osobnej linii zasilającej dla Pawilonu D, Wykonawca musi zapewnić ciągłość dostawy w energię elektryczną.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Wykonanie dokumentacji powykonawczej, w tym inwentaryzacja powykonawcza geodezyjna dla oświetlenia zewnętrznego.</w:t>
      </w:r>
    </w:p>
    <w:p w:rsidR="00213E6A" w:rsidRPr="00A02001" w:rsidRDefault="00213E6A" w:rsidP="00975AAB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 xml:space="preserve">Wykonanie badań i pomiarów elektrycznych wymaganych przez Polskie Normy i obowiązujące przepisy prawa min. – badania i pomiary instalacji uziemiającej, badanie linii kablowej </w:t>
      </w:r>
      <w:proofErr w:type="spellStart"/>
      <w:r w:rsidRPr="00A02001">
        <w:rPr>
          <w:rFonts w:asciiTheme="majorBidi" w:hAnsiTheme="majorBidi" w:cstheme="majorBidi"/>
          <w:color w:val="000000"/>
          <w:spacing w:val="-7"/>
        </w:rPr>
        <w:t>nN</w:t>
      </w:r>
      <w:proofErr w:type="spellEnd"/>
      <w:r w:rsidRPr="00A02001">
        <w:rPr>
          <w:rFonts w:asciiTheme="majorBidi" w:hAnsiTheme="majorBidi" w:cstheme="majorBidi"/>
          <w:color w:val="000000"/>
          <w:spacing w:val="-7"/>
        </w:rPr>
        <w:t>, badania powykonawcze fotometryczne i inne wymagane.</w:t>
      </w:r>
    </w:p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lastRenderedPageBreak/>
        <w:t>Oświetlenie zewnętrznego placu w części terenu SZPZOZ należy wykonać zgodnie z obowiązującymi  normami dotyczącymi oświetlenia i przepisami.</w:t>
      </w:r>
    </w:p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Z</w:t>
      </w:r>
      <w:r w:rsidR="00B202EC" w:rsidRPr="00A02001">
        <w:rPr>
          <w:rFonts w:asciiTheme="majorBidi" w:hAnsiTheme="majorBidi" w:cstheme="majorBidi"/>
          <w:color w:val="000000"/>
          <w:spacing w:val="-7"/>
        </w:rPr>
        <w:t>amawiający wymaga</w:t>
      </w:r>
      <w:r w:rsidRPr="00A02001">
        <w:rPr>
          <w:rFonts w:asciiTheme="majorBidi" w:hAnsiTheme="majorBidi" w:cstheme="majorBidi"/>
          <w:color w:val="000000"/>
          <w:spacing w:val="-7"/>
        </w:rPr>
        <w:t>, aby roboty były wykonywane w sposób nie powodujący utrudnień w funkcjonowaniu ruchu samochodowego oraz pieszego.</w:t>
      </w:r>
    </w:p>
    <w:p w:rsidR="00213E6A" w:rsidRPr="00A02001" w:rsidRDefault="00213E6A" w:rsidP="00975AAB">
      <w:pPr>
        <w:spacing w:line="360" w:lineRule="auto"/>
        <w:jc w:val="both"/>
        <w:rPr>
          <w:rStyle w:val="markedcontent"/>
          <w:rFonts w:asciiTheme="majorBidi" w:hAnsiTheme="majorBidi" w:cstheme="majorBidi"/>
        </w:rPr>
      </w:pPr>
      <w:r w:rsidRPr="00A02001">
        <w:rPr>
          <w:rFonts w:asciiTheme="majorBidi" w:hAnsiTheme="majorBidi" w:cstheme="majorBidi"/>
          <w:color w:val="000000"/>
          <w:spacing w:val="-7"/>
        </w:rPr>
        <w:t xml:space="preserve"> </w:t>
      </w:r>
      <w:r w:rsidRPr="00A02001">
        <w:rPr>
          <w:rStyle w:val="markedcontent"/>
          <w:rFonts w:asciiTheme="majorBidi" w:hAnsiTheme="majorBidi" w:cstheme="majorBidi"/>
        </w:rPr>
        <w:t>Wszystkie urządzenia elektryczne muszą posiadać znak bezpieczeństwa CE oraz spełniać wymagania obowiązujących norm i przepisów, w szczególności wymagania w zakresie ochrony przeciwporażeniowej,</w:t>
      </w:r>
    </w:p>
    <w:p w:rsidR="00213E6A" w:rsidRPr="00A02001" w:rsidRDefault="00213E6A" w:rsidP="00975AAB">
      <w:pPr>
        <w:spacing w:line="360" w:lineRule="auto"/>
        <w:jc w:val="both"/>
        <w:rPr>
          <w:rStyle w:val="markedcontent"/>
          <w:rFonts w:asciiTheme="majorBidi" w:hAnsiTheme="majorBidi" w:cstheme="majorBidi"/>
        </w:rPr>
      </w:pPr>
      <w:r w:rsidRPr="00A02001">
        <w:rPr>
          <w:rStyle w:val="markedcontent"/>
          <w:rFonts w:asciiTheme="majorBidi" w:hAnsiTheme="majorBidi" w:cstheme="majorBidi"/>
        </w:rPr>
        <w:t>Dla wszystkich urządzeń elektrycznych i wyrobów budowlanych należy przedstawić pełne karty katalogowe zawierające wszelkie informacje techniczne o produkcie, a także właściwe deklaracje zgodności, deklaracje właściwości użytkowych, certyfikaty i inne dokumenty potwierdzające parametry oraz zgodność zobowiązującymi normami, wszystkie dokumenty w języku polskim,</w:t>
      </w:r>
    </w:p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Style w:val="markedcontent"/>
          <w:rFonts w:asciiTheme="majorBidi" w:hAnsiTheme="majorBidi" w:cstheme="majorBidi"/>
        </w:rPr>
        <w:t>Słupy, wysięgniki, wsporniki, uchwyty i inne elementy mają być wykonane ze stali w tym również stalowe części słupów ozdobnych muszą być ocynkowane obustronnie.</w:t>
      </w:r>
      <w:r w:rsidRPr="00A02001">
        <w:rPr>
          <w:rFonts w:asciiTheme="majorBidi" w:hAnsiTheme="majorBidi" w:cstheme="majorBidi"/>
          <w:color w:val="000000"/>
          <w:spacing w:val="-7"/>
        </w:rPr>
        <w:t xml:space="preserve"> </w:t>
      </w:r>
    </w:p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Wykonawca dokona zabezpieczenia i oznaczenia, zgod</w:t>
      </w:r>
      <w:r w:rsidR="00B202EC" w:rsidRPr="00A02001">
        <w:rPr>
          <w:rFonts w:asciiTheme="majorBidi" w:hAnsiTheme="majorBidi" w:cstheme="majorBidi"/>
          <w:color w:val="000000"/>
          <w:spacing w:val="-7"/>
        </w:rPr>
        <w:t>nie z obowiązującymi przepisami</w:t>
      </w:r>
      <w:r w:rsidRPr="00A02001">
        <w:rPr>
          <w:rFonts w:asciiTheme="majorBidi" w:hAnsiTheme="majorBidi" w:cstheme="majorBidi"/>
          <w:color w:val="000000"/>
          <w:spacing w:val="-7"/>
        </w:rPr>
        <w:t>, terenu budowy (odpowiednie oznakowanie i zabezpieczenie miejsc prowadzenia robót).</w:t>
      </w:r>
    </w:p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 xml:space="preserve">Wykonawca będzie prowadził roboty w sposób niezagrażający mieniu Zamawiającego, bezpieczeństwu budowy, pracujących na niej osób, zgodnie z wymogami przepisów bezpieczeństwa i higieny pracy, przeciwpożarowych . </w:t>
      </w:r>
    </w:p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 xml:space="preserve">Wykonawca po wykonaniu prac zobowiązuje się </w:t>
      </w:r>
      <w:r w:rsidR="00B202EC" w:rsidRPr="00A02001">
        <w:rPr>
          <w:rFonts w:asciiTheme="majorBidi" w:hAnsiTheme="majorBidi" w:cstheme="majorBidi"/>
          <w:color w:val="000000"/>
          <w:spacing w:val="-7"/>
        </w:rPr>
        <w:t xml:space="preserve">do </w:t>
      </w:r>
      <w:r w:rsidRPr="00A02001">
        <w:rPr>
          <w:rFonts w:asciiTheme="majorBidi" w:hAnsiTheme="majorBidi" w:cstheme="majorBidi"/>
          <w:color w:val="000000"/>
          <w:spacing w:val="-7"/>
        </w:rPr>
        <w:t>dostarczenia:</w:t>
      </w:r>
    </w:p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-  dokumentów dopuszczenia wyrobów budowlanych do obr</w:t>
      </w:r>
      <w:r w:rsidR="00B202EC" w:rsidRPr="00A02001">
        <w:rPr>
          <w:rFonts w:asciiTheme="majorBidi" w:hAnsiTheme="majorBidi" w:cstheme="majorBidi"/>
          <w:color w:val="000000"/>
          <w:spacing w:val="-7"/>
        </w:rPr>
        <w:t>otu i stosowania w budownictwie</w:t>
      </w:r>
      <w:r w:rsidRPr="00A02001">
        <w:rPr>
          <w:rFonts w:asciiTheme="majorBidi" w:hAnsiTheme="majorBidi" w:cstheme="majorBidi"/>
          <w:color w:val="000000"/>
          <w:spacing w:val="-7"/>
        </w:rPr>
        <w:t xml:space="preserve">, zgodnie </w:t>
      </w:r>
      <w:r w:rsidR="00975AAB">
        <w:rPr>
          <w:rFonts w:asciiTheme="majorBidi" w:hAnsiTheme="majorBidi" w:cstheme="majorBidi"/>
          <w:color w:val="000000"/>
          <w:spacing w:val="-7"/>
        </w:rPr>
        <w:br/>
      </w:r>
      <w:r w:rsidRPr="00A02001">
        <w:rPr>
          <w:rFonts w:asciiTheme="majorBidi" w:hAnsiTheme="majorBidi" w:cstheme="majorBidi"/>
          <w:color w:val="000000"/>
          <w:spacing w:val="-7"/>
        </w:rPr>
        <w:t>z obowiązującymi przepisami prawa;</w:t>
      </w:r>
    </w:p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- certyfikatów lub innych dokumentów zgodności z odpowiednimi normami, dopuszczających użyte materiały i instalacje do stosowania w myśli przepisów ustawy- Prawo Budowlane;</w:t>
      </w:r>
    </w:p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- wyników badań i pomiarów instalacji.</w:t>
      </w:r>
    </w:p>
    <w:p w:rsidR="00213E6A" w:rsidRPr="00A02001" w:rsidRDefault="00213E6A" w:rsidP="00975AAB">
      <w:p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02001">
        <w:rPr>
          <w:rFonts w:asciiTheme="majorBidi" w:hAnsiTheme="majorBidi" w:cstheme="majorBidi"/>
          <w:color w:val="000000"/>
          <w:spacing w:val="-7"/>
        </w:rPr>
        <w:t>Wykonawca zobowiązuje się w okresie gwarancyjnym nieodpłatnie do opieki serwisowej wykonanego oświetlenia zewnętrznego oraz dokonywania raz na rok przeglądów konserwacyjnyc</w:t>
      </w:r>
      <w:r w:rsidR="00A02001" w:rsidRPr="00A02001">
        <w:rPr>
          <w:rFonts w:asciiTheme="majorBidi" w:hAnsiTheme="majorBidi" w:cstheme="majorBidi"/>
          <w:color w:val="000000"/>
          <w:spacing w:val="-7"/>
        </w:rPr>
        <w:t xml:space="preserve">h instalacji wraz </w:t>
      </w:r>
      <w:r w:rsidR="00975AAB">
        <w:rPr>
          <w:rFonts w:asciiTheme="majorBidi" w:hAnsiTheme="majorBidi" w:cstheme="majorBidi"/>
          <w:color w:val="000000"/>
          <w:spacing w:val="-7"/>
        </w:rPr>
        <w:br/>
      </w:r>
      <w:r w:rsidR="00A02001" w:rsidRPr="00A02001">
        <w:rPr>
          <w:rFonts w:asciiTheme="majorBidi" w:hAnsiTheme="majorBidi" w:cstheme="majorBidi"/>
          <w:color w:val="000000"/>
          <w:spacing w:val="-7"/>
        </w:rPr>
        <w:t xml:space="preserve">z pomiarami. </w:t>
      </w:r>
    </w:p>
    <w:p w:rsidR="00A02001" w:rsidRPr="00A02001" w:rsidRDefault="00A02001" w:rsidP="00975AAB">
      <w:pPr>
        <w:tabs>
          <w:tab w:val="left" w:pos="-284"/>
        </w:tabs>
        <w:spacing w:after="240" w:line="360" w:lineRule="auto"/>
        <w:jc w:val="both"/>
        <w:rPr>
          <w:rFonts w:asciiTheme="majorBidi" w:hAnsiTheme="majorBidi" w:cstheme="majorBidi"/>
          <w:b/>
          <w:bCs/>
          <w:color w:val="000000"/>
        </w:rPr>
      </w:pPr>
      <w:r w:rsidRPr="00A02001">
        <w:rPr>
          <w:rFonts w:asciiTheme="majorBidi" w:hAnsiTheme="majorBidi" w:cstheme="majorBidi"/>
          <w:b/>
          <w:bCs/>
          <w:color w:val="000000"/>
        </w:rPr>
        <w:t>Zamawiający zaleca wykonanie wizji lokalnej celem zapoznania się z terenem prac.</w:t>
      </w:r>
    </w:p>
    <w:p w:rsidR="00A02001" w:rsidRPr="00A02001" w:rsidRDefault="00A02001" w:rsidP="00975AAB">
      <w:pPr>
        <w:tabs>
          <w:tab w:val="left" w:pos="-284"/>
        </w:tabs>
        <w:spacing w:after="240" w:line="360" w:lineRule="auto"/>
        <w:jc w:val="both"/>
        <w:rPr>
          <w:rFonts w:asciiTheme="majorBidi" w:hAnsiTheme="majorBidi" w:cstheme="majorBidi"/>
          <w:color w:val="000000"/>
        </w:rPr>
      </w:pPr>
      <w:r w:rsidRPr="00A02001">
        <w:rPr>
          <w:rFonts w:asciiTheme="majorBidi" w:hAnsiTheme="majorBidi" w:cstheme="majorBidi"/>
          <w:color w:val="000000"/>
        </w:rPr>
        <w:t xml:space="preserve"> Kontakt do pracowników upoważnionych do wyznaczenia terminu wizji i uczestniczeniu w niej:</w:t>
      </w:r>
    </w:p>
    <w:p w:rsidR="00003189" w:rsidRPr="00975AAB" w:rsidRDefault="00A02001" w:rsidP="00975AAB">
      <w:pPr>
        <w:tabs>
          <w:tab w:val="left" w:pos="-284"/>
        </w:tabs>
        <w:spacing w:after="240" w:line="360" w:lineRule="auto"/>
        <w:jc w:val="both"/>
        <w:rPr>
          <w:rFonts w:asciiTheme="majorBidi" w:hAnsiTheme="majorBidi" w:cstheme="majorBidi"/>
          <w:color w:val="000000"/>
        </w:rPr>
      </w:pPr>
      <w:r w:rsidRPr="00A02001">
        <w:rPr>
          <w:rFonts w:asciiTheme="majorBidi" w:hAnsiTheme="majorBidi" w:cstheme="majorBidi"/>
          <w:color w:val="000000"/>
        </w:rPr>
        <w:t xml:space="preserve">Dział </w:t>
      </w:r>
      <w:proofErr w:type="spellStart"/>
      <w:r w:rsidRPr="00A02001">
        <w:rPr>
          <w:rFonts w:asciiTheme="majorBidi" w:hAnsiTheme="majorBidi" w:cstheme="majorBidi"/>
          <w:color w:val="000000"/>
        </w:rPr>
        <w:t>Techniczno</w:t>
      </w:r>
      <w:proofErr w:type="spellEnd"/>
      <w:r>
        <w:rPr>
          <w:rFonts w:asciiTheme="majorBidi" w:hAnsiTheme="majorBidi" w:cstheme="majorBidi"/>
          <w:color w:val="000000"/>
        </w:rPr>
        <w:t xml:space="preserve"> -</w:t>
      </w:r>
      <w:r w:rsidRPr="00A02001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A02001">
        <w:rPr>
          <w:rFonts w:asciiTheme="majorBidi" w:hAnsiTheme="majorBidi" w:cstheme="majorBidi"/>
          <w:color w:val="000000"/>
        </w:rPr>
        <w:t>Eksploatacjny</w:t>
      </w:r>
      <w:proofErr w:type="spellEnd"/>
      <w:r w:rsidRPr="00A02001">
        <w:rPr>
          <w:rFonts w:asciiTheme="majorBidi" w:hAnsiTheme="majorBidi" w:cstheme="majorBidi"/>
          <w:color w:val="000000"/>
        </w:rPr>
        <w:t xml:space="preserve"> : 22</w:t>
      </w:r>
      <w:r>
        <w:rPr>
          <w:rFonts w:asciiTheme="majorBidi" w:hAnsiTheme="majorBidi" w:cstheme="majorBidi"/>
          <w:color w:val="000000"/>
        </w:rPr>
        <w:t xml:space="preserve"> </w:t>
      </w:r>
      <w:r w:rsidRPr="00A02001">
        <w:rPr>
          <w:rFonts w:asciiTheme="majorBidi" w:hAnsiTheme="majorBidi" w:cstheme="majorBidi"/>
          <w:color w:val="000000"/>
        </w:rPr>
        <w:t>76</w:t>
      </w:r>
      <w:r>
        <w:rPr>
          <w:rFonts w:asciiTheme="majorBidi" w:hAnsiTheme="majorBidi" w:cstheme="majorBidi"/>
          <w:color w:val="000000"/>
        </w:rPr>
        <w:t xml:space="preserve"> </w:t>
      </w:r>
      <w:r w:rsidRPr="00A02001">
        <w:rPr>
          <w:rFonts w:asciiTheme="majorBidi" w:hAnsiTheme="majorBidi" w:cstheme="majorBidi"/>
          <w:color w:val="000000"/>
        </w:rPr>
        <w:t>57 110,</w:t>
      </w:r>
      <w:r w:rsidR="00975AAB">
        <w:rPr>
          <w:rFonts w:asciiTheme="majorBidi" w:hAnsiTheme="majorBidi" w:cstheme="majorBidi"/>
          <w:color w:val="000000"/>
        </w:rPr>
        <w:t xml:space="preserve"> </w:t>
      </w:r>
      <w:r w:rsidRPr="00A02001">
        <w:rPr>
          <w:rFonts w:asciiTheme="majorBidi" w:hAnsiTheme="majorBidi" w:cstheme="majorBidi"/>
          <w:color w:val="000000"/>
        </w:rPr>
        <w:t>397, email.: dzial.techniczny@szpitaldziekanow.pl</w:t>
      </w:r>
    </w:p>
    <w:sectPr w:rsidR="00003189" w:rsidRPr="00975A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678" w:rsidRDefault="002B0678" w:rsidP="002B0678">
      <w:pPr>
        <w:spacing w:after="0" w:line="240" w:lineRule="auto"/>
      </w:pPr>
      <w:r>
        <w:separator/>
      </w:r>
    </w:p>
  </w:endnote>
  <w:endnote w:type="continuationSeparator" w:id="0">
    <w:p w:rsidR="002B0678" w:rsidRDefault="002B0678" w:rsidP="002B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678" w:rsidRDefault="002B0678" w:rsidP="002B0678">
      <w:pPr>
        <w:spacing w:after="0" w:line="240" w:lineRule="auto"/>
      </w:pPr>
      <w:r>
        <w:separator/>
      </w:r>
    </w:p>
  </w:footnote>
  <w:footnote w:type="continuationSeparator" w:id="0">
    <w:p w:rsidR="002B0678" w:rsidRDefault="002B0678" w:rsidP="002B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678" w:rsidRDefault="00D70537">
    <w:pPr>
      <w:pStyle w:val="Nagwek"/>
    </w:pPr>
    <w:r>
      <w:t>DZ/26</w:t>
    </w:r>
    <w:r w:rsidR="002B0678">
      <w:t>/2021</w:t>
    </w:r>
    <w:r w:rsidR="00213E6A">
      <w:t xml:space="preserve"> </w:t>
    </w:r>
    <w:r w:rsidR="00213E6A">
      <w:tab/>
    </w:r>
    <w:r w:rsidR="00213E6A">
      <w:tab/>
    </w:r>
    <w:r w:rsidR="00213E6A" w:rsidRPr="00213E6A">
      <w:t>Zał</w:t>
    </w:r>
    <w:r w:rsidR="00FD14BB">
      <w:t>ącznik</w:t>
    </w:r>
    <w:r w:rsidR="00213E6A" w:rsidRPr="00213E6A">
      <w:t xml:space="preserve"> nr 3 Opis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C25D1"/>
    <w:multiLevelType w:val="hybridMultilevel"/>
    <w:tmpl w:val="DD54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89"/>
    <w:rsid w:val="00003189"/>
    <w:rsid w:val="00213E6A"/>
    <w:rsid w:val="002B0678"/>
    <w:rsid w:val="00724012"/>
    <w:rsid w:val="00975AAB"/>
    <w:rsid w:val="00A02001"/>
    <w:rsid w:val="00B202EC"/>
    <w:rsid w:val="00D57200"/>
    <w:rsid w:val="00D70537"/>
    <w:rsid w:val="00F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DFB51-267F-4F06-814B-E5B44EE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678"/>
  </w:style>
  <w:style w:type="paragraph" w:styleId="Stopka">
    <w:name w:val="footer"/>
    <w:basedOn w:val="Normalny"/>
    <w:link w:val="StopkaZnak"/>
    <w:uiPriority w:val="99"/>
    <w:unhideWhenUsed/>
    <w:rsid w:val="002B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678"/>
  </w:style>
  <w:style w:type="character" w:customStyle="1" w:styleId="markedcontent">
    <w:name w:val="markedcontent"/>
    <w:rsid w:val="0021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10</cp:revision>
  <dcterms:created xsi:type="dcterms:W3CDTF">2021-06-14T10:42:00Z</dcterms:created>
  <dcterms:modified xsi:type="dcterms:W3CDTF">2021-07-14T05:51:00Z</dcterms:modified>
</cp:coreProperties>
</file>