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066" w:rsidRPr="00076066" w:rsidRDefault="00076066" w:rsidP="00076066">
      <w:pPr>
        <w:spacing w:after="240"/>
        <w:jc w:val="both"/>
        <w:rPr>
          <w:rFonts w:asciiTheme="majorBidi" w:hAnsiTheme="majorBidi" w:cstheme="majorBidi"/>
          <w:b/>
          <w:color w:val="000000"/>
          <w:spacing w:val="-7"/>
          <w:sz w:val="22"/>
          <w:szCs w:val="22"/>
        </w:rPr>
      </w:pPr>
      <w:r w:rsidRPr="00076066">
        <w:rPr>
          <w:rFonts w:asciiTheme="majorBidi" w:hAnsiTheme="majorBidi" w:cstheme="majorBidi"/>
          <w:b/>
          <w:color w:val="000000"/>
          <w:spacing w:val="-7"/>
          <w:sz w:val="22"/>
          <w:szCs w:val="22"/>
        </w:rPr>
        <w:t xml:space="preserve">Optyka do zabiegów endoskopowych </w:t>
      </w:r>
    </w:p>
    <w:tbl>
      <w:tblPr>
        <w:tblW w:w="9778" w:type="dxa"/>
        <w:tblInd w:w="-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4874"/>
        <w:gridCol w:w="1276"/>
        <w:gridCol w:w="3108"/>
      </w:tblGrid>
      <w:tr w:rsidR="00076066" w:rsidRPr="00076066" w:rsidTr="00076066">
        <w:trPr>
          <w:trHeight w:val="1339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6066" w:rsidRPr="00076066" w:rsidRDefault="00076066" w:rsidP="00076066">
            <w:pPr>
              <w:pStyle w:val="Nagwek8"/>
              <w:numPr>
                <w:ilvl w:val="0"/>
                <w:numId w:val="0"/>
              </w:numPr>
              <w:tabs>
                <w:tab w:val="left" w:pos="57"/>
              </w:tabs>
              <w:snapToGrid w:val="0"/>
              <w:spacing w:before="0" w:after="0"/>
              <w:ind w:left="57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l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p.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6066" w:rsidRPr="00076066" w:rsidRDefault="00076066" w:rsidP="00076066">
            <w:pPr>
              <w:pStyle w:val="Nagwek1"/>
              <w:numPr>
                <w:ilvl w:val="0"/>
                <w:numId w:val="0"/>
              </w:numPr>
              <w:tabs>
                <w:tab w:val="left" w:pos="85"/>
              </w:tabs>
              <w:snapToGrid w:val="0"/>
              <w:ind w:left="85"/>
              <w:jc w:val="center"/>
              <w:rPr>
                <w:rFonts w:asciiTheme="majorBidi" w:hAnsiTheme="majorBidi" w:cstheme="majorBidi"/>
                <w:smallCaps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mallCaps/>
                <w:sz w:val="22"/>
                <w:szCs w:val="22"/>
              </w:rPr>
              <w:t>parametr / warunek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6066" w:rsidRPr="00076066" w:rsidRDefault="00076066" w:rsidP="00076066">
            <w:pPr>
              <w:snapToGrid w:val="0"/>
              <w:ind w:hanging="68"/>
              <w:jc w:val="center"/>
              <w:rPr>
                <w:rFonts w:asciiTheme="majorBidi" w:hAnsiTheme="majorBidi" w:cstheme="majorBidi"/>
                <w:b/>
                <w:smallCaps/>
                <w:spacing w:val="-8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b/>
                <w:smallCaps/>
                <w:spacing w:val="-8"/>
                <w:sz w:val="22"/>
                <w:szCs w:val="22"/>
              </w:rPr>
              <w:t>wartość    wymagana</w:t>
            </w:r>
          </w:p>
          <w:p w:rsidR="00076066" w:rsidRPr="00076066" w:rsidRDefault="00076066" w:rsidP="00076066">
            <w:pPr>
              <w:snapToGrid w:val="0"/>
              <w:ind w:hanging="68"/>
              <w:jc w:val="center"/>
              <w:rPr>
                <w:rFonts w:asciiTheme="majorBidi" w:hAnsiTheme="majorBidi" w:cstheme="majorBidi"/>
                <w:b/>
                <w:smallCaps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b/>
                <w:smallCaps/>
                <w:spacing w:val="-8"/>
                <w:sz w:val="22"/>
                <w:szCs w:val="22"/>
              </w:rPr>
              <w:t xml:space="preserve">TAK/NIE </w:t>
            </w:r>
            <w:r w:rsidRPr="00076066">
              <w:rPr>
                <w:rFonts w:asciiTheme="majorBidi" w:hAnsiTheme="majorBidi" w:cstheme="majorBidi"/>
                <w:b/>
                <w:smallCaps/>
                <w:sz w:val="22"/>
                <w:szCs w:val="22"/>
              </w:rPr>
              <w:t xml:space="preserve">                   (graniczna)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066" w:rsidRPr="00076066" w:rsidRDefault="00076066" w:rsidP="00076066">
            <w:pPr>
              <w:pStyle w:val="Nagwek4"/>
              <w:numPr>
                <w:ilvl w:val="0"/>
                <w:numId w:val="0"/>
              </w:numPr>
              <w:tabs>
                <w:tab w:val="left" w:pos="0"/>
              </w:tabs>
              <w:snapToGrid w:val="0"/>
              <w:ind w:right="-70"/>
              <w:jc w:val="center"/>
              <w:rPr>
                <w:rFonts w:asciiTheme="majorBidi" w:hAnsiTheme="majorBidi" w:cstheme="majorBidi"/>
                <w:spacing w:val="-4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pacing w:val="-4"/>
                <w:sz w:val="22"/>
                <w:szCs w:val="22"/>
              </w:rPr>
              <w:t>wartość  oferowana</w:t>
            </w:r>
          </w:p>
          <w:p w:rsidR="00076066" w:rsidRPr="00076066" w:rsidRDefault="00076066" w:rsidP="00076066">
            <w:pPr>
              <w:pStyle w:val="Nagwek4"/>
              <w:numPr>
                <w:ilvl w:val="0"/>
                <w:numId w:val="0"/>
              </w:numPr>
              <w:tabs>
                <w:tab w:val="left" w:pos="0"/>
              </w:tabs>
              <w:snapToGrid w:val="0"/>
              <w:ind w:right="-70"/>
              <w:jc w:val="center"/>
              <w:rPr>
                <w:rFonts w:asciiTheme="majorBidi" w:hAnsiTheme="majorBidi" w:cstheme="majorBidi"/>
                <w:spacing w:val="-4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pacing w:val="-4"/>
                <w:sz w:val="22"/>
                <w:szCs w:val="22"/>
              </w:rPr>
              <w:t>/podać zakres lub opisać/</w:t>
            </w:r>
          </w:p>
        </w:tc>
      </w:tr>
      <w:tr w:rsidR="00076066" w:rsidRPr="00076066" w:rsidTr="00076066">
        <w:tc>
          <w:tcPr>
            <w:tcW w:w="977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76066" w:rsidRPr="00076066" w:rsidRDefault="00076066" w:rsidP="00076066">
            <w:pPr>
              <w:snapToGrid w:val="0"/>
              <w:spacing w:before="60" w:after="60"/>
              <w:ind w:left="1080"/>
              <w:jc w:val="center"/>
              <w:rPr>
                <w:rFonts w:asciiTheme="majorBidi" w:hAnsiTheme="majorBidi" w:cstheme="majorBidi"/>
                <w:b/>
                <w:i/>
                <w:smallCaps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b/>
                <w:i/>
                <w:smallCaps/>
                <w:sz w:val="22"/>
                <w:szCs w:val="22"/>
              </w:rPr>
              <w:t>Pakiet I.</w:t>
            </w:r>
          </w:p>
          <w:p w:rsidR="00076066" w:rsidRPr="00076066" w:rsidRDefault="00076066" w:rsidP="00076066">
            <w:pPr>
              <w:snapToGrid w:val="0"/>
              <w:spacing w:before="60" w:after="60"/>
              <w:ind w:left="1080"/>
              <w:jc w:val="center"/>
              <w:rPr>
                <w:rFonts w:asciiTheme="majorBidi" w:hAnsiTheme="majorBidi" w:cstheme="majorBidi"/>
                <w:b/>
                <w:i/>
                <w:smallCaps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b/>
                <w:i/>
                <w:smallCaps/>
                <w:sz w:val="22"/>
                <w:szCs w:val="22"/>
              </w:rPr>
              <w:t xml:space="preserve">Cysto-Uretroskop kompaktowy, operacyjny  8/9,8 </w:t>
            </w:r>
            <w:proofErr w:type="spellStart"/>
            <w:r w:rsidRPr="00076066">
              <w:rPr>
                <w:rFonts w:asciiTheme="majorBidi" w:hAnsiTheme="majorBidi" w:cstheme="majorBidi"/>
                <w:b/>
                <w:i/>
                <w:smallCaps/>
                <w:sz w:val="22"/>
                <w:szCs w:val="22"/>
              </w:rPr>
              <w:t>Charr</w:t>
            </w:r>
            <w:proofErr w:type="spellEnd"/>
            <w:r w:rsidRPr="00076066">
              <w:rPr>
                <w:rFonts w:asciiTheme="majorBidi" w:hAnsiTheme="majorBidi" w:cstheme="majorBidi"/>
                <w:b/>
                <w:i/>
                <w:smallCaps/>
                <w:sz w:val="22"/>
                <w:szCs w:val="22"/>
              </w:rPr>
              <w:t>, kanał roboczy 5Charr 2szt.</w:t>
            </w:r>
          </w:p>
          <w:p w:rsidR="00076066" w:rsidRPr="00076066" w:rsidRDefault="00076066" w:rsidP="00076066">
            <w:pPr>
              <w:snapToGrid w:val="0"/>
              <w:spacing w:before="60" w:after="60"/>
              <w:ind w:left="1080"/>
              <w:jc w:val="center"/>
              <w:rPr>
                <w:rFonts w:asciiTheme="majorBidi" w:hAnsiTheme="majorBidi" w:cstheme="majorBidi"/>
                <w:b/>
                <w:i/>
                <w:smallCaps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b/>
                <w:i/>
                <w:smallCaps/>
                <w:sz w:val="22"/>
                <w:szCs w:val="22"/>
              </w:rPr>
              <w:t>Optyka  kąt patrzenia  30 stopni ,średnica 2,7 mm,-1 szt.</w:t>
            </w:r>
          </w:p>
          <w:p w:rsidR="00076066" w:rsidRPr="00076066" w:rsidRDefault="00076066" w:rsidP="00076066">
            <w:pPr>
              <w:snapToGrid w:val="0"/>
              <w:spacing w:before="60" w:after="60"/>
              <w:ind w:left="1080"/>
              <w:jc w:val="center"/>
              <w:rPr>
                <w:rFonts w:asciiTheme="majorBidi" w:hAnsiTheme="majorBidi" w:cstheme="majorBidi"/>
                <w:b/>
                <w:i/>
                <w:smallCaps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b/>
                <w:i/>
                <w:smallCaps/>
                <w:sz w:val="22"/>
                <w:szCs w:val="22"/>
              </w:rPr>
              <w:t>Optyka kąt patrzenia  0 stopni, średnica 2,7 mm -1 szt.</w:t>
            </w:r>
          </w:p>
          <w:p w:rsidR="00076066" w:rsidRPr="00076066" w:rsidRDefault="00076066" w:rsidP="00076066">
            <w:pPr>
              <w:snapToGrid w:val="0"/>
              <w:spacing w:before="60" w:after="60"/>
              <w:ind w:left="1080"/>
              <w:jc w:val="center"/>
              <w:rPr>
                <w:rFonts w:asciiTheme="majorBidi" w:hAnsiTheme="majorBidi" w:cstheme="majorBidi"/>
                <w:b/>
                <w:i/>
                <w:smallCaps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b/>
                <w:i/>
                <w:smallCaps/>
                <w:sz w:val="22"/>
                <w:szCs w:val="22"/>
              </w:rPr>
              <w:t>Optyka 0 stopni ,średnica 1,9 mm - 1 zestaw</w:t>
            </w:r>
          </w:p>
          <w:p w:rsidR="00076066" w:rsidRPr="00076066" w:rsidRDefault="00076066" w:rsidP="00076066">
            <w:pPr>
              <w:snapToGrid w:val="0"/>
              <w:spacing w:before="60" w:after="60"/>
              <w:ind w:left="1080"/>
              <w:jc w:val="center"/>
              <w:rPr>
                <w:rFonts w:asciiTheme="majorBidi" w:hAnsiTheme="majorBidi" w:cstheme="majorBidi"/>
                <w:b/>
                <w:i/>
                <w:smallCaps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b/>
                <w:i/>
                <w:smallCaps/>
                <w:sz w:val="22"/>
                <w:szCs w:val="22"/>
              </w:rPr>
              <w:t>Optyka 30 stopni średnica 1,9 mm, 1 szt.</w:t>
            </w:r>
          </w:p>
          <w:p w:rsidR="00076066" w:rsidRPr="00076066" w:rsidRDefault="00076066" w:rsidP="00076066">
            <w:pPr>
              <w:snapToGrid w:val="0"/>
              <w:spacing w:before="60" w:after="60"/>
              <w:ind w:left="1080"/>
              <w:jc w:val="center"/>
              <w:rPr>
                <w:rFonts w:asciiTheme="majorBidi" w:hAnsiTheme="majorBidi" w:cstheme="majorBidi"/>
                <w:b/>
                <w:i/>
                <w:smallCaps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b/>
                <w:i/>
                <w:smallCaps/>
                <w:sz w:val="22"/>
                <w:szCs w:val="22"/>
              </w:rPr>
              <w:t>Optyka 30 stopni ,średnica 5,5 mm,</w:t>
            </w:r>
          </w:p>
          <w:p w:rsidR="00076066" w:rsidRPr="00076066" w:rsidRDefault="00076066" w:rsidP="00076066">
            <w:pPr>
              <w:snapToGrid w:val="0"/>
              <w:spacing w:before="60" w:after="60"/>
              <w:ind w:left="1080"/>
              <w:jc w:val="center"/>
              <w:rPr>
                <w:rFonts w:asciiTheme="majorBidi" w:hAnsiTheme="majorBidi" w:cstheme="majorBidi"/>
                <w:b/>
                <w:i/>
                <w:smallCaps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b/>
                <w:i/>
                <w:smallCaps/>
                <w:sz w:val="22"/>
                <w:szCs w:val="22"/>
              </w:rPr>
              <w:t xml:space="preserve">Cysto -Uretroskop kompaktowy atraumatyczny, 14 </w:t>
            </w:r>
            <w:proofErr w:type="spellStart"/>
            <w:r w:rsidRPr="00076066">
              <w:rPr>
                <w:rFonts w:asciiTheme="majorBidi" w:hAnsiTheme="majorBidi" w:cstheme="majorBidi"/>
                <w:b/>
                <w:i/>
                <w:smallCaps/>
                <w:sz w:val="22"/>
                <w:szCs w:val="22"/>
              </w:rPr>
              <w:t>Charr</w:t>
            </w:r>
            <w:proofErr w:type="spellEnd"/>
            <w:r w:rsidRPr="00076066">
              <w:rPr>
                <w:rFonts w:asciiTheme="majorBidi" w:hAnsiTheme="majorBidi" w:cstheme="majorBidi"/>
                <w:b/>
                <w:i/>
                <w:smallCaps/>
                <w:sz w:val="22"/>
                <w:szCs w:val="22"/>
              </w:rPr>
              <w:t xml:space="preserve"> ,kanał instrumentowy owalny 5 </w:t>
            </w:r>
            <w:proofErr w:type="spellStart"/>
            <w:r w:rsidRPr="00076066">
              <w:rPr>
                <w:rFonts w:asciiTheme="majorBidi" w:hAnsiTheme="majorBidi" w:cstheme="majorBidi"/>
                <w:b/>
                <w:i/>
                <w:smallCaps/>
                <w:sz w:val="22"/>
                <w:szCs w:val="22"/>
              </w:rPr>
              <w:t>Charr</w:t>
            </w:r>
            <w:proofErr w:type="spellEnd"/>
            <w:r w:rsidRPr="00076066">
              <w:rPr>
                <w:rFonts w:asciiTheme="majorBidi" w:hAnsiTheme="majorBidi" w:cstheme="majorBidi"/>
                <w:b/>
                <w:i/>
                <w:smallCaps/>
                <w:sz w:val="22"/>
                <w:szCs w:val="22"/>
              </w:rPr>
              <w:t>,. 1szt.</w:t>
            </w:r>
          </w:p>
          <w:p w:rsidR="00076066" w:rsidRPr="00076066" w:rsidRDefault="00076066" w:rsidP="00076066">
            <w:pPr>
              <w:snapToGrid w:val="0"/>
              <w:spacing w:before="60" w:after="60"/>
              <w:ind w:left="1080"/>
              <w:jc w:val="center"/>
              <w:rPr>
                <w:rFonts w:asciiTheme="majorBidi" w:hAnsiTheme="majorBidi" w:cstheme="majorBidi"/>
                <w:b/>
                <w:i/>
                <w:smallCaps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b/>
                <w:i/>
                <w:smallCaps/>
                <w:sz w:val="22"/>
                <w:szCs w:val="22"/>
              </w:rPr>
              <w:t xml:space="preserve">Cysto -uretroskop kompaktowy 25 stopni ,atraumatyczny , 17 </w:t>
            </w:r>
            <w:proofErr w:type="spellStart"/>
            <w:r w:rsidRPr="00076066">
              <w:rPr>
                <w:rFonts w:asciiTheme="majorBidi" w:hAnsiTheme="majorBidi" w:cstheme="majorBidi"/>
                <w:b/>
                <w:i/>
                <w:smallCaps/>
                <w:sz w:val="22"/>
                <w:szCs w:val="22"/>
              </w:rPr>
              <w:t>Charr</w:t>
            </w:r>
            <w:proofErr w:type="spellEnd"/>
            <w:r w:rsidRPr="00076066">
              <w:rPr>
                <w:rFonts w:asciiTheme="majorBidi" w:hAnsiTheme="majorBidi" w:cstheme="majorBidi"/>
                <w:b/>
                <w:i/>
                <w:smallCaps/>
                <w:sz w:val="22"/>
                <w:szCs w:val="22"/>
              </w:rPr>
              <w:t xml:space="preserve"> ,kanał instrumentowy owalny 7 </w:t>
            </w:r>
            <w:proofErr w:type="spellStart"/>
            <w:r w:rsidRPr="00076066">
              <w:rPr>
                <w:rFonts w:asciiTheme="majorBidi" w:hAnsiTheme="majorBidi" w:cstheme="majorBidi"/>
                <w:b/>
                <w:i/>
                <w:smallCaps/>
                <w:sz w:val="22"/>
                <w:szCs w:val="22"/>
              </w:rPr>
              <w:t>Charr</w:t>
            </w:r>
            <w:proofErr w:type="spellEnd"/>
            <w:r w:rsidRPr="00076066">
              <w:rPr>
                <w:rFonts w:asciiTheme="majorBidi" w:hAnsiTheme="majorBidi" w:cstheme="majorBidi"/>
                <w:b/>
                <w:i/>
                <w:smallCaps/>
                <w:sz w:val="22"/>
                <w:szCs w:val="22"/>
              </w:rPr>
              <w:t>, 1szt.</w:t>
            </w:r>
          </w:p>
        </w:tc>
      </w:tr>
      <w:tr w:rsidR="00076066" w:rsidRPr="00076066" w:rsidTr="00076066"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076066" w:rsidRPr="00076066" w:rsidRDefault="00076066" w:rsidP="00076066">
            <w:pPr>
              <w:pStyle w:val="Nagwek2"/>
              <w:numPr>
                <w:ilvl w:val="0"/>
                <w:numId w:val="0"/>
              </w:numPr>
              <w:tabs>
                <w:tab w:val="left" w:pos="57"/>
              </w:tabs>
              <w:snapToGrid w:val="0"/>
              <w:spacing w:before="60" w:after="60"/>
              <w:ind w:left="57"/>
              <w:rPr>
                <w:rFonts w:asciiTheme="majorBidi" w:hAnsiTheme="majorBidi" w:cstheme="majorBidi"/>
                <w:smallCaps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i/>
                <w:smallCaps/>
                <w:sz w:val="22"/>
                <w:szCs w:val="22"/>
              </w:rPr>
              <w:t>LP.</w:t>
            </w:r>
          </w:p>
        </w:tc>
        <w:tc>
          <w:tcPr>
            <w:tcW w:w="48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076066" w:rsidRPr="00076066" w:rsidRDefault="00076066" w:rsidP="00076066">
            <w:pPr>
              <w:pStyle w:val="Nagwek1"/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before="60" w:after="60"/>
              <w:ind w:left="766" w:right="106"/>
              <w:jc w:val="center"/>
              <w:rPr>
                <w:rFonts w:asciiTheme="majorBidi" w:hAnsiTheme="majorBidi" w:cstheme="majorBidi"/>
                <w:smallCaps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mallCaps/>
                <w:sz w:val="22"/>
                <w:szCs w:val="22"/>
              </w:rPr>
              <w:t>Parametry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:rsidR="00076066" w:rsidRPr="00076066" w:rsidRDefault="00076066" w:rsidP="00076066">
            <w:pPr>
              <w:snapToGrid w:val="0"/>
              <w:spacing w:before="60" w:after="60"/>
              <w:jc w:val="center"/>
              <w:rPr>
                <w:rFonts w:asciiTheme="majorBidi" w:hAnsiTheme="majorBidi" w:cstheme="majorBidi"/>
                <w:b/>
                <w:i/>
                <w:smallCaps/>
                <w:sz w:val="22"/>
                <w:szCs w:val="22"/>
              </w:rPr>
            </w:pPr>
          </w:p>
        </w:tc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76066" w:rsidRPr="00076066" w:rsidRDefault="00076066" w:rsidP="00076066">
            <w:pPr>
              <w:snapToGrid w:val="0"/>
              <w:spacing w:before="60" w:after="60"/>
              <w:jc w:val="center"/>
              <w:rPr>
                <w:rFonts w:asciiTheme="majorBidi" w:hAnsiTheme="majorBidi" w:cstheme="majorBidi"/>
                <w:b/>
                <w:i/>
                <w:smallCaps/>
                <w:sz w:val="22"/>
                <w:szCs w:val="22"/>
              </w:rPr>
            </w:pPr>
          </w:p>
        </w:tc>
      </w:tr>
      <w:tr w:rsidR="00076066" w:rsidRPr="00076066" w:rsidTr="00076066">
        <w:trPr>
          <w:trHeight w:val="1454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numPr>
                <w:ilvl w:val="0"/>
                <w:numId w:val="3"/>
              </w:numPr>
              <w:suppressLineNumbers w:val="0"/>
              <w:tabs>
                <w:tab w:val="left" w:pos="454"/>
              </w:tabs>
              <w:autoSpaceDE/>
              <w:snapToGrid w:val="0"/>
              <w:spacing w:before="60" w:after="60"/>
              <w:ind w:left="454" w:hanging="397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8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widowControl/>
              <w:suppressLineNumbers w:val="0"/>
              <w:autoSpaceDE/>
              <w:spacing w:before="60" w:after="60" w:line="276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Cysto-</w:t>
            </w:r>
            <w:proofErr w:type="spellStart"/>
            <w:r w:rsidRPr="00076066">
              <w:rPr>
                <w:rFonts w:asciiTheme="majorBidi" w:hAnsiTheme="majorBidi" w:cstheme="majorBidi"/>
                <w:sz w:val="22"/>
                <w:szCs w:val="22"/>
              </w:rPr>
              <w:t>urethroskop</w:t>
            </w:r>
            <w:proofErr w:type="spellEnd"/>
            <w:r w:rsidRPr="00076066">
              <w:rPr>
                <w:rFonts w:asciiTheme="majorBidi" w:hAnsiTheme="majorBidi" w:cstheme="majorBidi"/>
                <w:sz w:val="22"/>
                <w:szCs w:val="22"/>
              </w:rPr>
              <w:t xml:space="preserve"> kompaktowy, operacyjny, dystalny maksymalnie 8 </w:t>
            </w:r>
            <w:proofErr w:type="spellStart"/>
            <w:r w:rsidRPr="00076066">
              <w:rPr>
                <w:rFonts w:asciiTheme="majorBidi" w:hAnsiTheme="majorBidi" w:cstheme="majorBidi"/>
                <w:sz w:val="22"/>
                <w:szCs w:val="22"/>
              </w:rPr>
              <w:t>Charr</w:t>
            </w:r>
            <w:proofErr w:type="spellEnd"/>
            <w:r w:rsidRPr="00076066">
              <w:rPr>
                <w:rFonts w:asciiTheme="majorBidi" w:hAnsiTheme="majorBidi" w:cstheme="majorBidi"/>
                <w:sz w:val="22"/>
                <w:szCs w:val="22"/>
              </w:rPr>
              <w:t xml:space="preserve"> , na części roboczej maksymalny wymiar 9,8 </w:t>
            </w:r>
            <w:proofErr w:type="spellStart"/>
            <w:r w:rsidRPr="00076066">
              <w:rPr>
                <w:rFonts w:asciiTheme="majorBidi" w:hAnsiTheme="majorBidi" w:cstheme="majorBidi"/>
                <w:sz w:val="22"/>
                <w:szCs w:val="22"/>
              </w:rPr>
              <w:t>Charr</w:t>
            </w:r>
            <w:proofErr w:type="spellEnd"/>
            <w:r w:rsidRPr="00076066">
              <w:rPr>
                <w:rFonts w:asciiTheme="majorBidi" w:hAnsiTheme="majorBidi" w:cstheme="majorBidi"/>
                <w:sz w:val="22"/>
                <w:szCs w:val="22"/>
              </w:rPr>
              <w:t xml:space="preserve">, kąt patrzenia 10-12 stopni, kanał roboczy 5 </w:t>
            </w:r>
            <w:proofErr w:type="spellStart"/>
            <w:r w:rsidRPr="00076066">
              <w:rPr>
                <w:rFonts w:asciiTheme="majorBidi" w:hAnsiTheme="majorBidi" w:cstheme="majorBidi"/>
                <w:sz w:val="22"/>
                <w:szCs w:val="22"/>
              </w:rPr>
              <w:t>Charr</w:t>
            </w:r>
            <w:proofErr w:type="spellEnd"/>
            <w:r w:rsidRPr="00076066">
              <w:rPr>
                <w:rFonts w:asciiTheme="majorBidi" w:hAnsiTheme="majorBidi" w:cstheme="majorBidi"/>
                <w:sz w:val="22"/>
                <w:szCs w:val="22"/>
              </w:rPr>
              <w:t xml:space="preserve">, dł. robocza120-150 mm </w:t>
            </w:r>
            <w:r w:rsidRPr="00076066">
              <w:rPr>
                <w:rFonts w:asciiTheme="majorBidi" w:hAnsiTheme="majorBidi" w:cstheme="majorBidi"/>
                <w:b/>
                <w:sz w:val="22"/>
                <w:szCs w:val="22"/>
              </w:rPr>
              <w:t>2 szt.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6066" w:rsidRPr="00076066" w:rsidRDefault="00076066" w:rsidP="00076066">
            <w:pPr>
              <w:pStyle w:val="BodyText2"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TAK</w:t>
            </w:r>
          </w:p>
        </w:tc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066" w:rsidRPr="00076066" w:rsidRDefault="00076066" w:rsidP="00076066">
            <w:pPr>
              <w:pStyle w:val="BodyText2"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76066" w:rsidRPr="00076066" w:rsidTr="00076066">
        <w:trPr>
          <w:trHeight w:val="8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uppressLineNumbers w:val="0"/>
              <w:tabs>
                <w:tab w:val="left" w:pos="454"/>
              </w:tabs>
              <w:autoSpaceDE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2.</w:t>
            </w:r>
          </w:p>
        </w:tc>
        <w:tc>
          <w:tcPr>
            <w:tcW w:w="48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widowControl/>
              <w:suppressAutoHyphens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 xml:space="preserve">Optyka kąt patrzenia 30 stopni , średnica 2,5-2.7 mm  </w:t>
            </w:r>
            <w:r w:rsidRPr="00076066">
              <w:rPr>
                <w:rFonts w:asciiTheme="majorBidi" w:hAnsiTheme="majorBidi" w:cstheme="majorBidi"/>
                <w:b/>
                <w:sz w:val="22"/>
                <w:szCs w:val="22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pStyle w:val="BodyText2"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Tak</w:t>
            </w:r>
          </w:p>
        </w:tc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066" w:rsidRPr="00076066" w:rsidRDefault="00076066" w:rsidP="00076066">
            <w:pPr>
              <w:snapToGrid w:val="0"/>
              <w:spacing w:before="60" w:after="60"/>
              <w:ind w:left="14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76066" w:rsidRPr="00076066" w:rsidTr="00076066">
        <w:trPr>
          <w:trHeight w:val="83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uppressLineNumbers w:val="0"/>
              <w:tabs>
                <w:tab w:val="left" w:pos="454"/>
              </w:tabs>
              <w:autoSpaceDE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3.</w:t>
            </w:r>
          </w:p>
        </w:tc>
        <w:tc>
          <w:tcPr>
            <w:tcW w:w="48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napToGrid w:val="0"/>
              <w:spacing w:before="60" w:after="60"/>
              <w:ind w:left="54" w:right="106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 xml:space="preserve">Optyka kąt patrzenia 0 stopni , średnica 2,5-2.7 mm </w:t>
            </w:r>
            <w:r w:rsidRPr="00076066">
              <w:rPr>
                <w:rFonts w:asciiTheme="majorBidi" w:hAnsiTheme="majorBidi" w:cstheme="majorBidi"/>
                <w:b/>
                <w:sz w:val="22"/>
                <w:szCs w:val="22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pStyle w:val="BodyText2"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Tak</w:t>
            </w:r>
          </w:p>
        </w:tc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066" w:rsidRPr="00076066" w:rsidRDefault="00076066" w:rsidP="00076066">
            <w:pPr>
              <w:snapToGrid w:val="0"/>
              <w:spacing w:before="60" w:after="60"/>
              <w:ind w:left="14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76066" w:rsidRPr="00076066" w:rsidTr="00076066">
        <w:trPr>
          <w:trHeight w:val="847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uppressLineNumbers w:val="0"/>
              <w:tabs>
                <w:tab w:val="left" w:pos="454"/>
              </w:tabs>
              <w:autoSpaceDE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4.</w:t>
            </w:r>
          </w:p>
        </w:tc>
        <w:tc>
          <w:tcPr>
            <w:tcW w:w="48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napToGrid w:val="0"/>
              <w:spacing w:before="60" w:after="60"/>
              <w:ind w:left="54" w:right="106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 xml:space="preserve">Optyka kąt patrzenia 0 stopni , średnica 1,9-2,0 mm </w:t>
            </w:r>
            <w:r w:rsidRPr="00076066">
              <w:rPr>
                <w:rFonts w:asciiTheme="majorBidi" w:hAnsiTheme="majorBidi" w:cstheme="majorBidi"/>
                <w:b/>
                <w:sz w:val="22"/>
                <w:szCs w:val="22"/>
              </w:rPr>
              <w:t>1 zestaw: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pStyle w:val="BodyText2"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Tak</w:t>
            </w:r>
          </w:p>
        </w:tc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066" w:rsidRPr="00076066" w:rsidRDefault="00076066" w:rsidP="00076066">
            <w:pPr>
              <w:snapToGrid w:val="0"/>
              <w:spacing w:before="60" w:after="60"/>
              <w:ind w:left="14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76066" w:rsidRPr="00076066" w:rsidTr="00076066">
        <w:trPr>
          <w:trHeight w:val="84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uppressLineNumbers w:val="0"/>
              <w:tabs>
                <w:tab w:val="left" w:pos="454"/>
              </w:tabs>
              <w:autoSpaceDE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4.1</w:t>
            </w:r>
          </w:p>
        </w:tc>
        <w:tc>
          <w:tcPr>
            <w:tcW w:w="48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napToGrid w:val="0"/>
              <w:spacing w:before="60" w:after="60"/>
              <w:ind w:left="54" w:right="106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 xml:space="preserve">Płaszcz  ( 8,5- 9,0 </w:t>
            </w:r>
            <w:proofErr w:type="spellStart"/>
            <w:r w:rsidRPr="00076066">
              <w:rPr>
                <w:rFonts w:asciiTheme="majorBidi" w:hAnsiTheme="majorBidi" w:cstheme="majorBidi"/>
                <w:sz w:val="22"/>
                <w:szCs w:val="22"/>
              </w:rPr>
              <w:t>Charr</w:t>
            </w:r>
            <w:proofErr w:type="spellEnd"/>
            <w:r w:rsidRPr="00076066">
              <w:rPr>
                <w:rFonts w:asciiTheme="majorBidi" w:hAnsiTheme="majorBidi" w:cstheme="majorBidi"/>
                <w:sz w:val="22"/>
                <w:szCs w:val="22"/>
              </w:rPr>
              <w:t>. ) wraz z obturatorem1 szt.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6066" w:rsidRPr="00076066" w:rsidRDefault="00076066" w:rsidP="00076066">
            <w:pPr>
              <w:pStyle w:val="BodyText2"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Tak</w:t>
            </w:r>
          </w:p>
        </w:tc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066" w:rsidRPr="00076066" w:rsidRDefault="00076066" w:rsidP="00076066">
            <w:pPr>
              <w:snapToGrid w:val="0"/>
              <w:spacing w:before="60" w:after="60"/>
              <w:ind w:left="14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76066" w:rsidRPr="00076066" w:rsidTr="00076066">
        <w:trPr>
          <w:trHeight w:val="1127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uppressLineNumbers w:val="0"/>
              <w:tabs>
                <w:tab w:val="left" w:pos="454"/>
              </w:tabs>
              <w:autoSpaceDE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4.2</w:t>
            </w:r>
          </w:p>
        </w:tc>
        <w:tc>
          <w:tcPr>
            <w:tcW w:w="48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napToGrid w:val="0"/>
              <w:spacing w:before="60" w:after="60"/>
              <w:ind w:left="54" w:right="106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 xml:space="preserve">Element roboczy  tnący pasywnie z zamkniętym uchwytem do uretrotomu optycznego z optyką o średnicy 1,9-2,0 mm </w:t>
            </w:r>
            <w:r w:rsidRPr="00076066">
              <w:rPr>
                <w:rFonts w:asciiTheme="majorBidi" w:hAnsiTheme="majorBidi" w:cstheme="majorBidi"/>
                <w:b/>
                <w:sz w:val="22"/>
                <w:szCs w:val="22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pStyle w:val="BodyText2"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Tak</w:t>
            </w:r>
          </w:p>
        </w:tc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066" w:rsidRPr="00076066" w:rsidRDefault="00076066" w:rsidP="00076066">
            <w:pPr>
              <w:snapToGrid w:val="0"/>
              <w:spacing w:before="60" w:after="60"/>
              <w:ind w:left="14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76066" w:rsidRPr="00076066" w:rsidTr="00076066">
        <w:trPr>
          <w:trHeight w:val="1268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uppressLineNumbers w:val="0"/>
              <w:tabs>
                <w:tab w:val="left" w:pos="454"/>
              </w:tabs>
              <w:autoSpaceDE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4.3</w:t>
            </w:r>
          </w:p>
        </w:tc>
        <w:tc>
          <w:tcPr>
            <w:tcW w:w="48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napToGrid w:val="0"/>
              <w:spacing w:before="60" w:after="60"/>
              <w:ind w:left="54" w:right="106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 xml:space="preserve">światłowód do optyki, długość minimum 2300-2500 mm średnica wiązki światłowodowej 2,3-2,5 mm. wpinany na klik/zatrzask ,wymienna końcówka do zapięcia optyki </w:t>
            </w:r>
            <w:r w:rsidRPr="00076066">
              <w:rPr>
                <w:rFonts w:asciiTheme="majorBidi" w:hAnsiTheme="majorBidi" w:cstheme="majorBidi"/>
                <w:b/>
                <w:sz w:val="22"/>
                <w:szCs w:val="22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pStyle w:val="BodyText2"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Tak</w:t>
            </w:r>
          </w:p>
        </w:tc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066" w:rsidRPr="00076066" w:rsidRDefault="00076066" w:rsidP="00076066">
            <w:pPr>
              <w:snapToGrid w:val="0"/>
              <w:spacing w:before="60" w:after="60"/>
              <w:ind w:left="14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76066" w:rsidRPr="00076066" w:rsidTr="00076066">
        <w:trPr>
          <w:trHeight w:val="82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uppressLineNumbers w:val="0"/>
              <w:tabs>
                <w:tab w:val="left" w:pos="454"/>
              </w:tabs>
              <w:autoSpaceDE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4.4</w:t>
            </w:r>
          </w:p>
        </w:tc>
        <w:tc>
          <w:tcPr>
            <w:tcW w:w="48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napToGrid w:val="0"/>
              <w:spacing w:before="60" w:after="60"/>
              <w:ind w:left="54" w:right="106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 xml:space="preserve">Skalpel ze szlifem sierpowatym </w:t>
            </w:r>
            <w:r w:rsidRPr="00076066">
              <w:rPr>
                <w:rFonts w:asciiTheme="majorBidi" w:hAnsiTheme="majorBidi" w:cstheme="majorBidi"/>
                <w:b/>
                <w:sz w:val="22"/>
                <w:szCs w:val="22"/>
              </w:rPr>
              <w:t>2 szt</w:t>
            </w:r>
            <w:r w:rsidRPr="00076066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pStyle w:val="BodyText2"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Tak</w:t>
            </w:r>
          </w:p>
        </w:tc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066" w:rsidRPr="00076066" w:rsidRDefault="00076066" w:rsidP="00076066">
            <w:pPr>
              <w:snapToGrid w:val="0"/>
              <w:spacing w:before="60" w:after="60"/>
              <w:ind w:left="14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76066" w:rsidRPr="00076066" w:rsidTr="00076066">
        <w:trPr>
          <w:trHeight w:val="8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uppressLineNumbers w:val="0"/>
              <w:tabs>
                <w:tab w:val="left" w:pos="454"/>
              </w:tabs>
              <w:autoSpaceDE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5.</w:t>
            </w:r>
          </w:p>
        </w:tc>
        <w:tc>
          <w:tcPr>
            <w:tcW w:w="48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napToGrid w:val="0"/>
              <w:spacing w:before="60" w:after="60"/>
              <w:ind w:left="54" w:right="106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 xml:space="preserve">Optyka kąt patrzenia 30 stopni , średnica 1,9-2,0 mm        </w:t>
            </w:r>
            <w:r w:rsidRPr="00076066">
              <w:rPr>
                <w:rFonts w:asciiTheme="majorBidi" w:hAnsiTheme="majorBidi" w:cstheme="majorBidi"/>
                <w:b/>
                <w:sz w:val="22"/>
                <w:szCs w:val="22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pStyle w:val="BodyText2"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Tak</w:t>
            </w:r>
          </w:p>
        </w:tc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066" w:rsidRPr="00076066" w:rsidRDefault="00076066" w:rsidP="00076066">
            <w:pPr>
              <w:snapToGrid w:val="0"/>
              <w:spacing w:before="60" w:after="60"/>
              <w:ind w:left="14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76066" w:rsidRPr="00076066" w:rsidTr="00076066">
        <w:trPr>
          <w:trHeight w:val="989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uppressLineNumbers w:val="0"/>
              <w:tabs>
                <w:tab w:val="left" w:pos="454"/>
              </w:tabs>
              <w:autoSpaceDE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6.</w:t>
            </w:r>
          </w:p>
        </w:tc>
        <w:tc>
          <w:tcPr>
            <w:tcW w:w="48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napToGrid w:val="0"/>
              <w:spacing w:before="60" w:after="60"/>
              <w:ind w:right="106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 xml:space="preserve">Optyka laparoskopowe  kąt patrzenia 30 stopni , średnica 5,0-5,5 mm., długość 300-320 mm                                         </w:t>
            </w:r>
            <w:r w:rsidRPr="00076066">
              <w:rPr>
                <w:rFonts w:asciiTheme="majorBidi" w:hAnsiTheme="majorBidi" w:cstheme="majorBidi"/>
                <w:b/>
                <w:sz w:val="22"/>
                <w:szCs w:val="22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pStyle w:val="BodyText2"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Tak</w:t>
            </w:r>
          </w:p>
        </w:tc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066" w:rsidRPr="00076066" w:rsidRDefault="00076066" w:rsidP="00076066">
            <w:pPr>
              <w:pStyle w:val="BodyText2"/>
              <w:snapToGrid w:val="0"/>
              <w:spacing w:before="60" w:after="60"/>
              <w:ind w:left="14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76066" w:rsidRPr="00076066" w:rsidTr="00076066">
        <w:trPr>
          <w:trHeight w:val="1981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uppressLineNumbers w:val="0"/>
              <w:tabs>
                <w:tab w:val="left" w:pos="454"/>
              </w:tabs>
              <w:autoSpaceDE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7.</w:t>
            </w:r>
          </w:p>
        </w:tc>
        <w:tc>
          <w:tcPr>
            <w:tcW w:w="48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napToGrid w:val="0"/>
              <w:spacing w:before="60" w:after="60"/>
              <w:ind w:right="106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 xml:space="preserve">Cysto-uretroskop kompaktowy typ/tzw. „atraumatyczny”, 14-15 </w:t>
            </w:r>
            <w:proofErr w:type="spellStart"/>
            <w:r w:rsidRPr="00076066">
              <w:rPr>
                <w:rFonts w:asciiTheme="majorBidi" w:hAnsiTheme="majorBidi" w:cstheme="majorBidi"/>
                <w:sz w:val="22"/>
                <w:szCs w:val="22"/>
              </w:rPr>
              <w:t>Charr</w:t>
            </w:r>
            <w:proofErr w:type="spellEnd"/>
            <w:r w:rsidRPr="00076066">
              <w:rPr>
                <w:rFonts w:asciiTheme="majorBidi" w:hAnsiTheme="majorBidi" w:cstheme="majorBidi"/>
                <w:sz w:val="22"/>
                <w:szCs w:val="22"/>
              </w:rPr>
              <w:t xml:space="preserve">., kąt patrzenia 20-30 stopni, dł. robocza 210-220 mm, z owalnym kanałem roboczym 5 </w:t>
            </w:r>
            <w:proofErr w:type="spellStart"/>
            <w:r w:rsidRPr="00076066">
              <w:rPr>
                <w:rFonts w:asciiTheme="majorBidi" w:hAnsiTheme="majorBidi" w:cstheme="majorBidi"/>
                <w:sz w:val="22"/>
                <w:szCs w:val="22"/>
              </w:rPr>
              <w:t>Charr</w:t>
            </w:r>
            <w:proofErr w:type="spellEnd"/>
            <w:r w:rsidRPr="00076066">
              <w:rPr>
                <w:rFonts w:asciiTheme="majorBidi" w:hAnsiTheme="majorBidi" w:cstheme="majorBidi"/>
                <w:sz w:val="22"/>
                <w:szCs w:val="22"/>
              </w:rPr>
              <w:t xml:space="preserve">., dwa porty dopływ/odpływ z regulacją wymiennymi kranikami, kanał instrumentowy lekko odchylony zamykany kranikiem wymiennym </w:t>
            </w:r>
            <w:r w:rsidRPr="00076066">
              <w:rPr>
                <w:rFonts w:asciiTheme="majorBidi" w:hAnsiTheme="majorBidi" w:cstheme="majorBidi"/>
                <w:b/>
                <w:sz w:val="22"/>
                <w:szCs w:val="22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pStyle w:val="BodyText2"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Tak</w:t>
            </w:r>
          </w:p>
        </w:tc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066" w:rsidRPr="00076066" w:rsidRDefault="00076066" w:rsidP="00076066">
            <w:pPr>
              <w:pStyle w:val="BodyText2"/>
              <w:snapToGrid w:val="0"/>
              <w:spacing w:before="60" w:after="60"/>
              <w:ind w:left="14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76066" w:rsidRPr="00076066" w:rsidTr="00076066">
        <w:trPr>
          <w:trHeight w:val="2109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uppressLineNumbers w:val="0"/>
              <w:tabs>
                <w:tab w:val="left" w:pos="454"/>
              </w:tabs>
              <w:autoSpaceDE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8.</w:t>
            </w:r>
          </w:p>
        </w:tc>
        <w:tc>
          <w:tcPr>
            <w:tcW w:w="48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napToGrid w:val="0"/>
              <w:spacing w:before="60" w:after="60"/>
              <w:ind w:right="106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 xml:space="preserve">Cysto-uretroskop kompaktowy typ/tzw. „atraumatyczny”, 17-18 </w:t>
            </w:r>
            <w:proofErr w:type="spellStart"/>
            <w:r w:rsidRPr="00076066">
              <w:rPr>
                <w:rFonts w:asciiTheme="majorBidi" w:hAnsiTheme="majorBidi" w:cstheme="majorBidi"/>
                <w:sz w:val="22"/>
                <w:szCs w:val="22"/>
              </w:rPr>
              <w:t>Charr</w:t>
            </w:r>
            <w:proofErr w:type="spellEnd"/>
            <w:r w:rsidRPr="00076066">
              <w:rPr>
                <w:rFonts w:asciiTheme="majorBidi" w:hAnsiTheme="majorBidi" w:cstheme="majorBidi"/>
                <w:sz w:val="22"/>
                <w:szCs w:val="22"/>
              </w:rPr>
              <w:t xml:space="preserve">., kąt patrzenia 20-30 stopni, dł. robocza 220-230 mm, z owalnym kanałem roboczym 7 </w:t>
            </w:r>
            <w:proofErr w:type="spellStart"/>
            <w:r w:rsidRPr="00076066">
              <w:rPr>
                <w:rFonts w:asciiTheme="majorBidi" w:hAnsiTheme="majorBidi" w:cstheme="majorBidi"/>
                <w:sz w:val="22"/>
                <w:szCs w:val="22"/>
              </w:rPr>
              <w:t>Charr</w:t>
            </w:r>
            <w:proofErr w:type="spellEnd"/>
            <w:r w:rsidRPr="00076066">
              <w:rPr>
                <w:rFonts w:asciiTheme="majorBidi" w:hAnsiTheme="majorBidi" w:cstheme="majorBidi"/>
                <w:sz w:val="22"/>
                <w:szCs w:val="22"/>
              </w:rPr>
              <w:t xml:space="preserve">., dwa porty dopływ/odpływ z regulacją wymiennymi kranikami, kanał instrumentowy lekko odchylony zamykany kranikiem wymiennym </w:t>
            </w:r>
            <w:r w:rsidRPr="00076066">
              <w:rPr>
                <w:rFonts w:asciiTheme="majorBidi" w:hAnsiTheme="majorBidi" w:cstheme="majorBidi"/>
                <w:b/>
                <w:sz w:val="22"/>
                <w:szCs w:val="22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pStyle w:val="BodyText2"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Tak</w:t>
            </w:r>
          </w:p>
        </w:tc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066" w:rsidRPr="00076066" w:rsidRDefault="00076066" w:rsidP="00076066">
            <w:pPr>
              <w:pStyle w:val="BodyText2"/>
              <w:snapToGrid w:val="0"/>
              <w:spacing w:before="60" w:after="60"/>
              <w:ind w:left="14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76066" w:rsidRPr="00076066" w:rsidTr="00076066">
        <w:trPr>
          <w:trHeight w:val="592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uppressLineNumbers w:val="0"/>
              <w:tabs>
                <w:tab w:val="left" w:pos="454"/>
              </w:tabs>
              <w:autoSpaceDE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9.</w:t>
            </w:r>
          </w:p>
        </w:tc>
        <w:tc>
          <w:tcPr>
            <w:tcW w:w="48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napToGrid w:val="0"/>
              <w:spacing w:before="60" w:after="60"/>
              <w:ind w:right="106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b/>
                <w:sz w:val="22"/>
                <w:szCs w:val="22"/>
              </w:rPr>
              <w:t>Parametry inne: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pStyle w:val="BodyText2"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066" w:rsidRPr="00076066" w:rsidRDefault="00076066" w:rsidP="00076066">
            <w:pPr>
              <w:pStyle w:val="BodyText2"/>
              <w:snapToGrid w:val="0"/>
              <w:spacing w:before="60" w:after="60"/>
              <w:ind w:left="14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76066" w:rsidRPr="00076066" w:rsidTr="00076066">
        <w:trPr>
          <w:trHeight w:val="816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uppressLineNumbers w:val="0"/>
              <w:tabs>
                <w:tab w:val="left" w:pos="454"/>
              </w:tabs>
              <w:autoSpaceDE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10.</w:t>
            </w:r>
          </w:p>
        </w:tc>
        <w:tc>
          <w:tcPr>
            <w:tcW w:w="48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napToGrid w:val="0"/>
              <w:spacing w:before="60" w:after="60"/>
              <w:ind w:right="106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Gwarancja na dostarczony sprzęt min. 24 miesiące.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6066" w:rsidRPr="00076066" w:rsidRDefault="00076066" w:rsidP="00076066">
            <w:pPr>
              <w:pStyle w:val="BodyText2"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Tak/Podać</w:t>
            </w:r>
          </w:p>
        </w:tc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066" w:rsidRPr="00076066" w:rsidRDefault="00076066" w:rsidP="00076066">
            <w:pPr>
              <w:pStyle w:val="BodyText2"/>
              <w:snapToGrid w:val="0"/>
              <w:spacing w:before="60" w:after="60"/>
              <w:ind w:left="14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76066" w:rsidRPr="00076066" w:rsidTr="00076066">
        <w:trPr>
          <w:trHeight w:val="1278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uppressLineNumbers w:val="0"/>
              <w:tabs>
                <w:tab w:val="left" w:pos="454"/>
              </w:tabs>
              <w:autoSpaceDE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11.</w:t>
            </w:r>
          </w:p>
        </w:tc>
        <w:tc>
          <w:tcPr>
            <w:tcW w:w="48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tabs>
                <w:tab w:val="left" w:pos="142"/>
              </w:tabs>
              <w:jc w:val="center"/>
              <w:rPr>
                <w:rFonts w:asciiTheme="majorBidi" w:hAnsiTheme="majorBidi" w:cstheme="majorBidi"/>
                <w:color w:val="000000"/>
                <w:spacing w:val="-7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color w:val="000000"/>
                <w:spacing w:val="-7"/>
                <w:sz w:val="22"/>
                <w:szCs w:val="22"/>
              </w:rPr>
              <w:t>Sprzęt medyczny musi posiadać autoryzowany serwis gwarancyjny i pogwarancyjny na terenie Polski z gwarancją</w:t>
            </w:r>
          </w:p>
          <w:p w:rsidR="00076066" w:rsidRPr="00076066" w:rsidRDefault="00076066" w:rsidP="00076066">
            <w:pPr>
              <w:snapToGrid w:val="0"/>
              <w:spacing w:before="60" w:after="60"/>
              <w:ind w:right="106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color w:val="000000"/>
                <w:spacing w:val="-7"/>
                <w:sz w:val="22"/>
                <w:szCs w:val="22"/>
              </w:rPr>
              <w:t xml:space="preserve">10 </w:t>
            </w:r>
            <w:proofErr w:type="spellStart"/>
            <w:r w:rsidRPr="00076066">
              <w:rPr>
                <w:rFonts w:asciiTheme="majorBidi" w:hAnsiTheme="majorBidi" w:cstheme="majorBidi"/>
                <w:color w:val="000000"/>
                <w:spacing w:val="-7"/>
                <w:sz w:val="22"/>
                <w:szCs w:val="22"/>
              </w:rPr>
              <w:t>cio</w:t>
            </w:r>
            <w:proofErr w:type="spellEnd"/>
            <w:r w:rsidRPr="00076066">
              <w:rPr>
                <w:rFonts w:asciiTheme="majorBidi" w:hAnsiTheme="majorBidi" w:cstheme="majorBidi"/>
                <w:color w:val="000000"/>
                <w:spacing w:val="-7"/>
                <w:sz w:val="22"/>
                <w:szCs w:val="22"/>
              </w:rPr>
              <w:t xml:space="preserve"> letniego dostępu do części </w:t>
            </w:r>
            <w:r w:rsidRPr="00076066">
              <w:rPr>
                <w:rFonts w:asciiTheme="majorBidi" w:hAnsiTheme="majorBidi" w:cstheme="majorBidi"/>
                <w:spacing w:val="-7"/>
                <w:sz w:val="22"/>
                <w:szCs w:val="22"/>
              </w:rPr>
              <w:t>zamiennych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6066" w:rsidRPr="00076066" w:rsidRDefault="00076066" w:rsidP="00076066">
            <w:pPr>
              <w:pStyle w:val="BodyText2"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Tak</w:t>
            </w:r>
          </w:p>
        </w:tc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066" w:rsidRPr="00076066" w:rsidRDefault="00076066" w:rsidP="00076066">
            <w:pPr>
              <w:pStyle w:val="BodyText2"/>
              <w:snapToGrid w:val="0"/>
              <w:spacing w:before="60" w:after="60"/>
              <w:ind w:left="14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76066" w:rsidRPr="00076066" w:rsidTr="00076066">
        <w:trPr>
          <w:trHeight w:val="843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uppressLineNumbers w:val="0"/>
              <w:tabs>
                <w:tab w:val="left" w:pos="454"/>
              </w:tabs>
              <w:autoSpaceDE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12.</w:t>
            </w:r>
          </w:p>
        </w:tc>
        <w:tc>
          <w:tcPr>
            <w:tcW w:w="48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napToGrid w:val="0"/>
              <w:spacing w:before="60" w:after="60"/>
              <w:ind w:left="96" w:right="106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Częstotliwość przeglądów technicznych  wymaganych przez Producenta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6066" w:rsidRPr="00076066" w:rsidRDefault="00076066" w:rsidP="00076066">
            <w:pPr>
              <w:pStyle w:val="BodyText2"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Podać</w:t>
            </w:r>
          </w:p>
        </w:tc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066" w:rsidRPr="00076066" w:rsidRDefault="00076066" w:rsidP="00076066">
            <w:pPr>
              <w:pStyle w:val="BodyText2"/>
              <w:snapToGrid w:val="0"/>
              <w:spacing w:before="60" w:after="60"/>
              <w:ind w:left="14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76066" w:rsidRPr="00076066" w:rsidTr="00076066">
        <w:trPr>
          <w:trHeight w:val="699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uppressLineNumbers w:val="0"/>
              <w:tabs>
                <w:tab w:val="left" w:pos="454"/>
              </w:tabs>
              <w:autoSpaceDE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13</w:t>
            </w:r>
          </w:p>
        </w:tc>
        <w:tc>
          <w:tcPr>
            <w:tcW w:w="48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napToGrid w:val="0"/>
              <w:spacing w:before="60" w:after="60"/>
              <w:ind w:left="96" w:right="106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Przeglądy techniczne w siedzibie Zamawiającego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6066" w:rsidRPr="00076066" w:rsidRDefault="00076066" w:rsidP="00076066">
            <w:pPr>
              <w:pStyle w:val="BodyText2"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Tak</w:t>
            </w:r>
          </w:p>
        </w:tc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066" w:rsidRPr="00076066" w:rsidRDefault="00076066" w:rsidP="00076066">
            <w:pPr>
              <w:pStyle w:val="BodyText2"/>
              <w:snapToGrid w:val="0"/>
              <w:spacing w:before="60" w:after="60"/>
              <w:ind w:left="14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76066" w:rsidRPr="00076066" w:rsidTr="00076066">
        <w:trPr>
          <w:trHeight w:val="837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uppressLineNumbers w:val="0"/>
              <w:tabs>
                <w:tab w:val="left" w:pos="454"/>
              </w:tabs>
              <w:autoSpaceDE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14</w:t>
            </w:r>
          </w:p>
        </w:tc>
        <w:tc>
          <w:tcPr>
            <w:tcW w:w="48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napToGrid w:val="0"/>
              <w:spacing w:before="60" w:after="60"/>
              <w:ind w:left="96" w:right="106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pacing w:val="-7"/>
                <w:sz w:val="22"/>
                <w:szCs w:val="22"/>
              </w:rPr>
              <w:t>Wykonawca   zobowiązuje się założyć do oferowanego  sprzętu medycznego  paszporty techniczne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6066" w:rsidRPr="00076066" w:rsidRDefault="00076066" w:rsidP="00076066">
            <w:pPr>
              <w:pStyle w:val="BodyText2"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Tak</w:t>
            </w:r>
          </w:p>
        </w:tc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066" w:rsidRPr="00076066" w:rsidRDefault="00076066" w:rsidP="00076066">
            <w:pPr>
              <w:pStyle w:val="BodyText2"/>
              <w:snapToGrid w:val="0"/>
              <w:spacing w:before="60" w:after="60"/>
              <w:ind w:left="14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76066" w:rsidRPr="00076066" w:rsidTr="00076066">
        <w:trPr>
          <w:trHeight w:val="1132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uppressLineNumbers w:val="0"/>
              <w:tabs>
                <w:tab w:val="left" w:pos="454"/>
              </w:tabs>
              <w:autoSpaceDE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15.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napToGrid w:val="0"/>
              <w:spacing w:before="60" w:after="60"/>
              <w:ind w:left="96" w:right="106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pacing w:val="-7"/>
                <w:sz w:val="22"/>
                <w:szCs w:val="22"/>
              </w:rPr>
              <w:t>Wykonawca zobowiązuje się przeprowadzić w cenie oferty bezpłatne szkolenie personelu, w zakresie obsługi i eksploatacji dostarczonego   sprzętu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6066" w:rsidRPr="00076066" w:rsidRDefault="00076066" w:rsidP="00076066">
            <w:pPr>
              <w:pStyle w:val="BodyText2"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Tak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066" w:rsidRPr="00076066" w:rsidRDefault="00076066" w:rsidP="00076066">
            <w:pPr>
              <w:pStyle w:val="BodyText2"/>
              <w:snapToGrid w:val="0"/>
              <w:spacing w:before="60" w:after="60"/>
              <w:ind w:left="14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76066" w:rsidRPr="00076066" w:rsidTr="00076066">
        <w:trPr>
          <w:trHeight w:val="1237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uppressLineNumbers w:val="0"/>
              <w:tabs>
                <w:tab w:val="left" w:pos="454"/>
              </w:tabs>
              <w:autoSpaceDE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16.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napToGrid w:val="0"/>
              <w:spacing w:before="60" w:after="60"/>
              <w:ind w:left="96" w:right="106"/>
              <w:jc w:val="center"/>
              <w:rPr>
                <w:rFonts w:asciiTheme="majorBidi" w:hAnsiTheme="majorBidi" w:cstheme="majorBidi"/>
                <w:spacing w:val="-7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pacing w:val="-7"/>
                <w:sz w:val="22"/>
                <w:szCs w:val="22"/>
              </w:rPr>
              <w:t>Zaoferowane urządzenia kompatybilne z posiadanym przez Zamawiającego sprzętem medycznym firmy R. Wolf.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pStyle w:val="BodyText2"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066" w:rsidRPr="00076066" w:rsidRDefault="00076066" w:rsidP="00076066">
            <w:pPr>
              <w:pStyle w:val="BodyText2"/>
              <w:snapToGrid w:val="0"/>
              <w:spacing w:before="60" w:after="60"/>
              <w:ind w:left="14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76066" w:rsidRPr="00076066" w:rsidTr="00076066">
        <w:trPr>
          <w:trHeight w:val="52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uppressLineNumbers w:val="0"/>
              <w:tabs>
                <w:tab w:val="left" w:pos="454"/>
              </w:tabs>
              <w:autoSpaceDE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066" w:rsidRPr="00076066" w:rsidRDefault="00076066" w:rsidP="00076066">
            <w:pPr>
              <w:pStyle w:val="BodyText2"/>
              <w:snapToGrid w:val="0"/>
              <w:spacing w:before="60" w:after="60"/>
              <w:ind w:left="141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b/>
                <w:spacing w:val="-7"/>
                <w:sz w:val="22"/>
                <w:szCs w:val="22"/>
              </w:rPr>
              <w:t>Pakiet II.  Optyka szerokokątna 0 stopni ,średnica 2,7 mm,</w:t>
            </w:r>
          </w:p>
        </w:tc>
      </w:tr>
      <w:tr w:rsidR="00076066" w:rsidRPr="00076066" w:rsidTr="00805797">
        <w:trPr>
          <w:trHeight w:val="244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uppressLineNumbers w:val="0"/>
              <w:tabs>
                <w:tab w:val="left" w:pos="454"/>
              </w:tabs>
              <w:autoSpaceDE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1.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napToGrid w:val="0"/>
              <w:spacing w:before="60" w:after="60"/>
              <w:ind w:left="96" w:right="106"/>
              <w:jc w:val="center"/>
              <w:rPr>
                <w:rFonts w:asciiTheme="majorBidi" w:hAnsiTheme="majorBidi" w:cstheme="majorBidi"/>
                <w:spacing w:val="-7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pacing w:val="-7"/>
                <w:sz w:val="22"/>
                <w:szCs w:val="22"/>
              </w:rPr>
              <w:t xml:space="preserve">Optyka szerokokątna 0 stopni ,średnica 2,7-2,8 mm  </w:t>
            </w:r>
            <w:proofErr w:type="spellStart"/>
            <w:r w:rsidRPr="00076066">
              <w:rPr>
                <w:rFonts w:asciiTheme="majorBidi" w:hAnsiTheme="majorBidi" w:cstheme="majorBidi"/>
                <w:spacing w:val="-7"/>
                <w:sz w:val="22"/>
                <w:szCs w:val="22"/>
              </w:rPr>
              <w:t>mm</w:t>
            </w:r>
            <w:proofErr w:type="spellEnd"/>
            <w:r w:rsidRPr="00076066">
              <w:rPr>
                <w:rFonts w:asciiTheme="majorBidi" w:hAnsiTheme="majorBidi" w:cstheme="majorBidi"/>
                <w:spacing w:val="-7"/>
                <w:sz w:val="22"/>
                <w:szCs w:val="22"/>
              </w:rPr>
              <w:t>,</w:t>
            </w:r>
          </w:p>
          <w:p w:rsidR="00076066" w:rsidRPr="00076066" w:rsidRDefault="00076066" w:rsidP="00076066">
            <w:pPr>
              <w:snapToGrid w:val="0"/>
              <w:spacing w:before="60" w:after="60"/>
              <w:ind w:left="96" w:right="106"/>
              <w:jc w:val="center"/>
              <w:rPr>
                <w:rFonts w:asciiTheme="majorBidi" w:hAnsiTheme="majorBidi" w:cstheme="majorBidi"/>
                <w:spacing w:val="-7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pacing w:val="-7"/>
                <w:sz w:val="22"/>
                <w:szCs w:val="22"/>
              </w:rPr>
              <w:t>długość  robocza 140 mm-145 mm, 1 szt.</w:t>
            </w:r>
          </w:p>
          <w:p w:rsidR="00076066" w:rsidRPr="00076066" w:rsidRDefault="00076066" w:rsidP="00076066">
            <w:pPr>
              <w:snapToGrid w:val="0"/>
              <w:spacing w:before="60" w:after="60"/>
              <w:ind w:left="96" w:right="106"/>
              <w:jc w:val="center"/>
              <w:rPr>
                <w:rFonts w:asciiTheme="majorBidi" w:hAnsiTheme="majorBidi" w:cstheme="majorBidi"/>
                <w:spacing w:val="-7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pacing w:val="-7"/>
                <w:sz w:val="22"/>
                <w:szCs w:val="22"/>
              </w:rPr>
              <w:t>Optyka posiadająca graficzne oznaczenie kąta patrzenia, widoczny nr. seryjny i katalogowy .</w:t>
            </w:r>
          </w:p>
          <w:p w:rsidR="00076066" w:rsidRPr="00076066" w:rsidRDefault="00076066" w:rsidP="00076066">
            <w:pPr>
              <w:snapToGrid w:val="0"/>
              <w:spacing w:before="60" w:after="60"/>
              <w:ind w:left="96" w:right="106"/>
              <w:jc w:val="center"/>
              <w:rPr>
                <w:rFonts w:asciiTheme="majorBidi" w:hAnsiTheme="majorBidi" w:cstheme="majorBidi"/>
                <w:spacing w:val="-7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pacing w:val="-7"/>
                <w:sz w:val="22"/>
                <w:szCs w:val="22"/>
              </w:rPr>
              <w:t xml:space="preserve">Optyka </w:t>
            </w:r>
            <w:proofErr w:type="spellStart"/>
            <w:r w:rsidRPr="00076066">
              <w:rPr>
                <w:rFonts w:asciiTheme="majorBidi" w:hAnsiTheme="majorBidi" w:cstheme="majorBidi"/>
                <w:spacing w:val="-7"/>
                <w:sz w:val="22"/>
                <w:szCs w:val="22"/>
              </w:rPr>
              <w:t>autoklawowalna</w:t>
            </w:r>
            <w:proofErr w:type="spellEnd"/>
            <w:r w:rsidRPr="00076066">
              <w:rPr>
                <w:rFonts w:asciiTheme="majorBidi" w:hAnsiTheme="majorBidi" w:cstheme="majorBidi"/>
                <w:spacing w:val="-7"/>
                <w:sz w:val="22"/>
                <w:szCs w:val="22"/>
              </w:rPr>
              <w:t xml:space="preserve">  z informacją na korpusie.</w:t>
            </w:r>
          </w:p>
          <w:p w:rsidR="00076066" w:rsidRPr="00076066" w:rsidRDefault="00076066" w:rsidP="00076066">
            <w:pPr>
              <w:snapToGrid w:val="0"/>
              <w:spacing w:before="60" w:after="60"/>
              <w:ind w:left="96" w:right="106"/>
              <w:jc w:val="center"/>
              <w:rPr>
                <w:rFonts w:asciiTheme="majorBidi" w:hAnsiTheme="majorBidi" w:cstheme="majorBidi"/>
                <w:spacing w:val="-7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pacing w:val="-7"/>
                <w:sz w:val="22"/>
                <w:szCs w:val="22"/>
              </w:rPr>
              <w:t>Optyka w pełni zanurzalna w dezynfektantach.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Tak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066" w:rsidRPr="00076066" w:rsidRDefault="00076066" w:rsidP="00076066">
            <w:pPr>
              <w:pStyle w:val="BodyText2"/>
              <w:snapToGrid w:val="0"/>
              <w:spacing w:before="60" w:after="60"/>
              <w:ind w:left="14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76066" w:rsidRPr="00076066" w:rsidTr="00805797">
        <w:trPr>
          <w:trHeight w:val="1118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uppressLineNumbers w:val="0"/>
              <w:tabs>
                <w:tab w:val="left" w:pos="454"/>
              </w:tabs>
              <w:autoSpaceDE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2.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napToGrid w:val="0"/>
              <w:spacing w:before="60" w:after="60"/>
              <w:ind w:left="96" w:right="106"/>
              <w:jc w:val="center"/>
              <w:rPr>
                <w:rFonts w:asciiTheme="majorBidi" w:hAnsiTheme="majorBidi" w:cstheme="majorBidi"/>
                <w:spacing w:val="-7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pacing w:val="-7"/>
                <w:sz w:val="22"/>
                <w:szCs w:val="22"/>
              </w:rPr>
              <w:t xml:space="preserve">Optyka przeznaczona do operacji zatok przynosowych kompatybilna ze światłowodem firmy </w:t>
            </w:r>
            <w:proofErr w:type="spellStart"/>
            <w:r w:rsidRPr="00076066">
              <w:rPr>
                <w:rFonts w:asciiTheme="majorBidi" w:hAnsiTheme="majorBidi" w:cstheme="majorBidi"/>
                <w:spacing w:val="-7"/>
                <w:sz w:val="22"/>
                <w:szCs w:val="22"/>
              </w:rPr>
              <w:t>Storz</w:t>
            </w:r>
            <w:proofErr w:type="spellEnd"/>
            <w:r w:rsidRPr="00076066">
              <w:rPr>
                <w:rFonts w:asciiTheme="majorBidi" w:hAnsiTheme="majorBidi" w:cstheme="majorBidi"/>
                <w:spacing w:val="-7"/>
                <w:sz w:val="22"/>
                <w:szCs w:val="22"/>
              </w:rPr>
              <w:t xml:space="preserve"> posiadanym przez Zamawiającego.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Tak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066" w:rsidRPr="00076066" w:rsidRDefault="00076066" w:rsidP="00076066">
            <w:pPr>
              <w:pStyle w:val="BodyText2"/>
              <w:snapToGrid w:val="0"/>
              <w:spacing w:before="60" w:after="60"/>
              <w:ind w:left="14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76066" w:rsidRPr="00076066" w:rsidTr="00805797">
        <w:trPr>
          <w:trHeight w:val="709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uppressLineNumbers w:val="0"/>
              <w:tabs>
                <w:tab w:val="left" w:pos="454"/>
              </w:tabs>
              <w:autoSpaceDE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3.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napToGrid w:val="0"/>
              <w:spacing w:before="60" w:after="60"/>
              <w:ind w:left="96" w:right="106"/>
              <w:jc w:val="center"/>
              <w:rPr>
                <w:rFonts w:asciiTheme="majorBidi" w:hAnsiTheme="majorBidi" w:cstheme="majorBidi"/>
                <w:spacing w:val="-7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b/>
                <w:sz w:val="22"/>
                <w:szCs w:val="22"/>
              </w:rPr>
              <w:t>Parametry inne: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Tak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066" w:rsidRPr="00076066" w:rsidRDefault="00076066" w:rsidP="00076066">
            <w:pPr>
              <w:pStyle w:val="BodyText2"/>
              <w:snapToGrid w:val="0"/>
              <w:spacing w:before="60" w:after="60"/>
              <w:ind w:left="14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76066" w:rsidRPr="00076066" w:rsidTr="00805797">
        <w:trPr>
          <w:trHeight w:val="692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uppressLineNumbers w:val="0"/>
              <w:tabs>
                <w:tab w:val="left" w:pos="454"/>
              </w:tabs>
              <w:autoSpaceDE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4.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napToGrid w:val="0"/>
              <w:spacing w:before="60" w:after="60"/>
              <w:ind w:left="96" w:right="106"/>
              <w:jc w:val="center"/>
              <w:rPr>
                <w:rFonts w:asciiTheme="majorBidi" w:hAnsiTheme="majorBidi" w:cstheme="majorBidi"/>
                <w:spacing w:val="-7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Gwarancja na dostarczony sprzęt min. 24 miesiące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Tak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066" w:rsidRPr="00076066" w:rsidRDefault="00076066" w:rsidP="00076066">
            <w:pPr>
              <w:pStyle w:val="BodyText2"/>
              <w:snapToGrid w:val="0"/>
              <w:spacing w:before="60" w:after="60"/>
              <w:ind w:left="14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76066" w:rsidRPr="00076066" w:rsidTr="00805797">
        <w:trPr>
          <w:trHeight w:val="141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uppressLineNumbers w:val="0"/>
              <w:tabs>
                <w:tab w:val="left" w:pos="454"/>
              </w:tabs>
              <w:autoSpaceDE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5.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tabs>
                <w:tab w:val="left" w:pos="142"/>
              </w:tabs>
              <w:jc w:val="center"/>
              <w:rPr>
                <w:rFonts w:asciiTheme="majorBidi" w:hAnsiTheme="majorBidi" w:cstheme="majorBidi"/>
                <w:color w:val="000000"/>
                <w:spacing w:val="-7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color w:val="000000"/>
                <w:spacing w:val="-7"/>
                <w:sz w:val="22"/>
                <w:szCs w:val="22"/>
              </w:rPr>
              <w:t>Sprzęt medyczny musi posiadać autoryzowany serwis gwarancyjny i pogwarancyjny na terenie Polski z gwarancją</w:t>
            </w:r>
          </w:p>
          <w:p w:rsidR="00076066" w:rsidRPr="00076066" w:rsidRDefault="00076066" w:rsidP="00076066">
            <w:pPr>
              <w:snapToGrid w:val="0"/>
              <w:spacing w:before="60" w:after="60"/>
              <w:ind w:left="96" w:right="106"/>
              <w:jc w:val="center"/>
              <w:rPr>
                <w:rFonts w:asciiTheme="majorBidi" w:hAnsiTheme="majorBidi" w:cstheme="majorBidi"/>
                <w:spacing w:val="-7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color w:val="000000"/>
                <w:spacing w:val="-7"/>
                <w:sz w:val="22"/>
                <w:szCs w:val="22"/>
              </w:rPr>
              <w:t xml:space="preserve">10 </w:t>
            </w:r>
            <w:proofErr w:type="spellStart"/>
            <w:r w:rsidRPr="00076066">
              <w:rPr>
                <w:rFonts w:asciiTheme="majorBidi" w:hAnsiTheme="majorBidi" w:cstheme="majorBidi"/>
                <w:color w:val="000000"/>
                <w:spacing w:val="-7"/>
                <w:sz w:val="22"/>
                <w:szCs w:val="22"/>
              </w:rPr>
              <w:t>cio</w:t>
            </w:r>
            <w:proofErr w:type="spellEnd"/>
            <w:r w:rsidRPr="00076066">
              <w:rPr>
                <w:rFonts w:asciiTheme="majorBidi" w:hAnsiTheme="majorBidi" w:cstheme="majorBidi"/>
                <w:color w:val="000000"/>
                <w:spacing w:val="-7"/>
                <w:sz w:val="22"/>
                <w:szCs w:val="22"/>
              </w:rPr>
              <w:t xml:space="preserve"> letniego d</w:t>
            </w:r>
            <w:bookmarkStart w:id="0" w:name="_GoBack"/>
            <w:bookmarkEnd w:id="0"/>
            <w:r w:rsidRPr="00076066">
              <w:rPr>
                <w:rFonts w:asciiTheme="majorBidi" w:hAnsiTheme="majorBidi" w:cstheme="majorBidi"/>
                <w:color w:val="000000"/>
                <w:spacing w:val="-7"/>
                <w:sz w:val="22"/>
                <w:szCs w:val="22"/>
              </w:rPr>
              <w:t xml:space="preserve">ostępu do części </w:t>
            </w:r>
            <w:r w:rsidRPr="00076066">
              <w:rPr>
                <w:rFonts w:asciiTheme="majorBidi" w:hAnsiTheme="majorBidi" w:cstheme="majorBidi"/>
                <w:spacing w:val="-7"/>
                <w:sz w:val="22"/>
                <w:szCs w:val="22"/>
              </w:rPr>
              <w:t>zamiennych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Tak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066" w:rsidRPr="00076066" w:rsidRDefault="00076066" w:rsidP="00076066">
            <w:pPr>
              <w:pStyle w:val="BodyText2"/>
              <w:snapToGrid w:val="0"/>
              <w:spacing w:before="60" w:after="60"/>
              <w:ind w:left="14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76066" w:rsidRPr="00076066" w:rsidTr="00805797">
        <w:trPr>
          <w:trHeight w:val="977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uppressLineNumbers w:val="0"/>
              <w:tabs>
                <w:tab w:val="left" w:pos="454"/>
              </w:tabs>
              <w:autoSpaceDE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6.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napToGrid w:val="0"/>
              <w:spacing w:before="60" w:after="60"/>
              <w:ind w:left="96" w:right="106"/>
              <w:jc w:val="center"/>
              <w:rPr>
                <w:rFonts w:asciiTheme="majorBidi" w:hAnsiTheme="majorBidi" w:cstheme="majorBidi"/>
                <w:spacing w:val="-7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Częstotliwość przeglądów technicznych  wymaganych przez Producenta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Tak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066" w:rsidRPr="00076066" w:rsidRDefault="00076066" w:rsidP="00076066">
            <w:pPr>
              <w:pStyle w:val="BodyText2"/>
              <w:snapToGrid w:val="0"/>
              <w:spacing w:before="60" w:after="60"/>
              <w:ind w:left="14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76066" w:rsidRPr="00076066" w:rsidTr="00805797">
        <w:trPr>
          <w:trHeight w:val="849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uppressLineNumbers w:val="0"/>
              <w:tabs>
                <w:tab w:val="left" w:pos="454"/>
              </w:tabs>
              <w:autoSpaceDE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7.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napToGrid w:val="0"/>
              <w:spacing w:before="60" w:after="60"/>
              <w:ind w:left="96" w:right="106"/>
              <w:jc w:val="center"/>
              <w:rPr>
                <w:rFonts w:asciiTheme="majorBidi" w:hAnsiTheme="majorBidi" w:cstheme="majorBidi"/>
                <w:spacing w:val="-7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Przeglądy techniczne w siedzibie Zamawiającego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Tak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066" w:rsidRPr="00076066" w:rsidRDefault="00076066" w:rsidP="00076066">
            <w:pPr>
              <w:pStyle w:val="BodyText2"/>
              <w:snapToGrid w:val="0"/>
              <w:spacing w:before="60" w:after="60"/>
              <w:ind w:left="14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76066" w:rsidRPr="00076066" w:rsidTr="00805797">
        <w:trPr>
          <w:trHeight w:val="97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uppressLineNumbers w:val="0"/>
              <w:tabs>
                <w:tab w:val="left" w:pos="454"/>
              </w:tabs>
              <w:autoSpaceDE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8.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napToGrid w:val="0"/>
              <w:spacing w:before="60" w:after="60"/>
              <w:ind w:left="96" w:right="106"/>
              <w:jc w:val="center"/>
              <w:rPr>
                <w:rFonts w:asciiTheme="majorBidi" w:hAnsiTheme="majorBidi" w:cstheme="majorBidi"/>
                <w:spacing w:val="-7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pacing w:val="-7"/>
                <w:sz w:val="22"/>
                <w:szCs w:val="22"/>
              </w:rPr>
              <w:t>Wykonawca   zobowiązuje się założyć do oferowanego  sprzętu medycznego  paszporty techniczne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Tak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066" w:rsidRPr="00076066" w:rsidRDefault="00076066" w:rsidP="00076066">
            <w:pPr>
              <w:pStyle w:val="BodyText2"/>
              <w:snapToGrid w:val="0"/>
              <w:spacing w:before="60" w:after="60"/>
              <w:ind w:left="14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76066" w:rsidRPr="00076066" w:rsidTr="00805797">
        <w:trPr>
          <w:trHeight w:val="1272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uppressLineNumbers w:val="0"/>
              <w:tabs>
                <w:tab w:val="left" w:pos="454"/>
              </w:tabs>
              <w:autoSpaceDE/>
              <w:snapToGrid w:val="0"/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9.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snapToGrid w:val="0"/>
              <w:spacing w:before="60" w:after="60"/>
              <w:ind w:left="96" w:right="106"/>
              <w:jc w:val="center"/>
              <w:rPr>
                <w:rFonts w:asciiTheme="majorBidi" w:hAnsiTheme="majorBidi" w:cstheme="majorBidi"/>
                <w:spacing w:val="-7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pacing w:val="-7"/>
                <w:sz w:val="22"/>
                <w:szCs w:val="22"/>
              </w:rPr>
              <w:t>Wykonawca zobowiązuje się przeprowadzić w cenie oferty bezpłatne szkolenie personelu, w zakresie obsługi i eksploatacji dostarczonego   sprzętu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066" w:rsidRPr="00076066" w:rsidRDefault="00076066" w:rsidP="0007606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76066">
              <w:rPr>
                <w:rFonts w:asciiTheme="majorBidi" w:hAnsiTheme="majorBidi" w:cstheme="majorBidi"/>
                <w:sz w:val="22"/>
                <w:szCs w:val="22"/>
              </w:rPr>
              <w:t>Tak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066" w:rsidRPr="00076066" w:rsidRDefault="00076066" w:rsidP="00076066">
            <w:pPr>
              <w:pStyle w:val="BodyText2"/>
              <w:snapToGrid w:val="0"/>
              <w:spacing w:before="60" w:after="60"/>
              <w:ind w:left="14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:rsidR="00076066" w:rsidRPr="00076066" w:rsidRDefault="00076066" w:rsidP="00076066">
      <w:pPr>
        <w:shd w:val="clear" w:color="auto" w:fill="FFFFFF"/>
        <w:ind w:left="692" w:right="431"/>
        <w:jc w:val="center"/>
        <w:rPr>
          <w:rFonts w:asciiTheme="majorBidi" w:hAnsiTheme="majorBidi" w:cstheme="majorBidi"/>
          <w:sz w:val="22"/>
          <w:szCs w:val="22"/>
        </w:rPr>
      </w:pPr>
    </w:p>
    <w:p w:rsidR="00286919" w:rsidRPr="00076066" w:rsidRDefault="00286919" w:rsidP="00076066">
      <w:pPr>
        <w:jc w:val="center"/>
        <w:rPr>
          <w:rFonts w:asciiTheme="majorBidi" w:hAnsiTheme="majorBidi" w:cstheme="majorBidi"/>
          <w:sz w:val="22"/>
          <w:szCs w:val="22"/>
        </w:rPr>
      </w:pPr>
    </w:p>
    <w:sectPr w:rsidR="00286919" w:rsidRPr="0007606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D00" w:rsidRDefault="003B3D00" w:rsidP="003B3D00">
      <w:r>
        <w:separator/>
      </w:r>
    </w:p>
  </w:endnote>
  <w:endnote w:type="continuationSeparator" w:id="0">
    <w:p w:rsidR="003B3D00" w:rsidRDefault="003B3D00" w:rsidP="003B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D00" w:rsidRDefault="003B3D00" w:rsidP="003B3D00">
      <w:r>
        <w:separator/>
      </w:r>
    </w:p>
  </w:footnote>
  <w:footnote w:type="continuationSeparator" w:id="0">
    <w:p w:rsidR="003B3D00" w:rsidRDefault="003B3D00" w:rsidP="003B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D00" w:rsidRDefault="00076066" w:rsidP="003B3D00">
    <w:pPr>
      <w:pStyle w:val="Nagwek"/>
      <w:jc w:val="right"/>
    </w:pPr>
    <w:r>
      <w:t>DZ/33</w:t>
    </w:r>
    <w:r w:rsidR="003B3D00">
      <w:t>/2021</w:t>
    </w:r>
    <w:r w:rsidR="003B3D00">
      <w:br/>
      <w:t xml:space="preserve"> Zał. nr 2 Specyfikacja dostarczonego sprzętu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4"/>
    <w:lvl w:ilvl="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" w15:restartNumberingAfterBreak="0">
    <w:nsid w:val="5B941197"/>
    <w:multiLevelType w:val="hybridMultilevel"/>
    <w:tmpl w:val="709C8312"/>
    <w:lvl w:ilvl="0" w:tplc="87CE84F0">
      <w:start w:val="220"/>
      <w:numFmt w:val="bullet"/>
      <w:lvlText w:val="-"/>
      <w:lvlJc w:val="left"/>
      <w:pPr>
        <w:ind w:left="446" w:hanging="360"/>
      </w:pPr>
      <w:rPr>
        <w:rFonts w:ascii="Calibri" w:eastAsia="Arial Unicode MS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D00"/>
    <w:rsid w:val="00076066"/>
    <w:rsid w:val="00286919"/>
    <w:rsid w:val="003B3D00"/>
    <w:rsid w:val="007F4753"/>
    <w:rsid w:val="0080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50E48BD"/>
  <w15:chartTrackingRefBased/>
  <w15:docId w15:val="{E3A80F11-58BA-4ED8-938A-2F32929C9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6066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076066"/>
    <w:pPr>
      <w:keepNext/>
      <w:numPr>
        <w:numId w:val="2"/>
      </w:numPr>
      <w:suppressLineNumbers w:val="0"/>
      <w:autoSpaceDE/>
      <w:outlineLvl w:val="0"/>
    </w:pPr>
    <w:rPr>
      <w:rFonts w:eastAsia="Arial Unicode MS"/>
      <w:b/>
      <w:sz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76066"/>
    <w:pPr>
      <w:keepNext/>
      <w:numPr>
        <w:ilvl w:val="1"/>
        <w:numId w:val="2"/>
      </w:numPr>
      <w:suppressLineNumbers w:val="0"/>
      <w:autoSpaceDE/>
      <w:jc w:val="center"/>
      <w:outlineLvl w:val="1"/>
    </w:pPr>
    <w:rPr>
      <w:rFonts w:eastAsia="Arial Unicode MS"/>
      <w:b/>
      <w:sz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76066"/>
    <w:pPr>
      <w:keepNext/>
      <w:numPr>
        <w:ilvl w:val="3"/>
        <w:numId w:val="2"/>
      </w:numPr>
      <w:suppressLineNumbers w:val="0"/>
      <w:autoSpaceDE/>
      <w:outlineLvl w:val="3"/>
    </w:pPr>
    <w:rPr>
      <w:rFonts w:eastAsia="Arial Unicode MS"/>
      <w:b/>
      <w:smallCaps/>
      <w:sz w:val="28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076066"/>
    <w:pPr>
      <w:keepNext/>
      <w:numPr>
        <w:ilvl w:val="7"/>
        <w:numId w:val="2"/>
      </w:numPr>
      <w:suppressLineNumbers w:val="0"/>
      <w:autoSpaceDE/>
      <w:spacing w:before="180" w:after="120"/>
      <w:jc w:val="center"/>
      <w:outlineLvl w:val="7"/>
    </w:pPr>
    <w:rPr>
      <w:rFonts w:ascii="Arial" w:eastAsia="Arial Unicode MS" w:hAnsi="Arial"/>
      <w:b/>
      <w:smallCaps/>
      <w:sz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3D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3D00"/>
  </w:style>
  <w:style w:type="paragraph" w:styleId="Stopka">
    <w:name w:val="footer"/>
    <w:basedOn w:val="Normalny"/>
    <w:link w:val="StopkaZnak"/>
    <w:uiPriority w:val="99"/>
    <w:unhideWhenUsed/>
    <w:rsid w:val="003B3D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3D00"/>
  </w:style>
  <w:style w:type="character" w:customStyle="1" w:styleId="Nagwek1Znak">
    <w:name w:val="Nagłówek 1 Znak"/>
    <w:basedOn w:val="Domylnaczcionkaakapitu"/>
    <w:link w:val="Nagwek1"/>
    <w:rsid w:val="00076066"/>
    <w:rPr>
      <w:rFonts w:ascii="Times New Roman" w:eastAsia="Arial Unicode MS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076066"/>
    <w:rPr>
      <w:rFonts w:ascii="Times New Roman" w:eastAsia="Arial Unicode MS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076066"/>
    <w:rPr>
      <w:rFonts w:ascii="Times New Roman" w:eastAsia="Arial Unicode MS" w:hAnsi="Times New Roman" w:cs="Times New Roman"/>
      <w:b/>
      <w:smallCaps/>
      <w:sz w:val="28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076066"/>
    <w:rPr>
      <w:rFonts w:ascii="Arial" w:eastAsia="Arial Unicode MS" w:hAnsi="Arial" w:cs="Times New Roman"/>
      <w:b/>
      <w:smallCaps/>
      <w:sz w:val="28"/>
      <w:szCs w:val="20"/>
      <w:lang w:eastAsia="pl-PL"/>
    </w:rPr>
  </w:style>
  <w:style w:type="paragraph" w:customStyle="1" w:styleId="BodyText2">
    <w:name w:val="Body Text 2"/>
    <w:basedOn w:val="Normalny"/>
    <w:rsid w:val="00076066"/>
    <w:pPr>
      <w:suppressLineNumbers w:val="0"/>
      <w:autoSpaceDE/>
    </w:pPr>
    <w:rPr>
      <w:rFonts w:eastAsia="Arial Unicode MS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603</Words>
  <Characters>3619</Characters>
  <Application>Microsoft Office Word</Application>
  <DocSecurity>0</DocSecurity>
  <Lines>30</Lines>
  <Paragraphs>8</Paragraphs>
  <ScaleCrop>false</ScaleCrop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UK015</cp:lastModifiedBy>
  <cp:revision>4</cp:revision>
  <dcterms:created xsi:type="dcterms:W3CDTF">2021-07-27T11:15:00Z</dcterms:created>
  <dcterms:modified xsi:type="dcterms:W3CDTF">2021-09-01T07:09:00Z</dcterms:modified>
</cp:coreProperties>
</file>