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43DD3" w14:textId="0ABAA0ED" w:rsidR="00C0575E" w:rsidRPr="004C56F0" w:rsidRDefault="00F73F54" w:rsidP="004C5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083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3D316893" w14:textId="77AE8F29" w:rsidR="00F73F54" w:rsidRPr="00614083" w:rsidRDefault="00F73F54" w:rsidP="00AB76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14083">
        <w:rPr>
          <w:rFonts w:ascii="Times New Roman" w:hAnsi="Times New Roman" w:cs="Times New Roman"/>
          <w:spacing w:val="-7"/>
          <w:sz w:val="24"/>
          <w:szCs w:val="24"/>
        </w:rPr>
        <w:t>INFORMACJA OGÓLNA</w:t>
      </w:r>
    </w:p>
    <w:p w14:paraId="6AE0D6F1" w14:textId="1C16F399" w:rsidR="00AB7663" w:rsidRPr="00614083" w:rsidRDefault="00AB7663" w:rsidP="007A3384">
      <w:pPr>
        <w:pStyle w:val="Akapitzlist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System musi być kompatybilny z obecnie używanym </w:t>
      </w:r>
      <w:r w:rsidR="00767134"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przez Zamawiającego </w:t>
      </w:r>
      <w:r w:rsidRPr="00614083">
        <w:rPr>
          <w:rFonts w:ascii="Times New Roman" w:hAnsi="Times New Roman" w:cs="Times New Roman"/>
          <w:spacing w:val="-7"/>
          <w:sz w:val="24"/>
          <w:szCs w:val="24"/>
        </w:rPr>
        <w:t>systemem  kadrowo-płacowym</w:t>
      </w:r>
      <w:r w:rsidR="00767134"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 SIMPLE.ERP (Zamawiający rozumie przez to pełną integrację dostarczanego Systemu).</w:t>
      </w:r>
      <w:r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67134"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System powinien </w:t>
      </w:r>
      <w:r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umożliwiać </w:t>
      </w:r>
      <w:r w:rsidR="002E353B"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planowanie i rozliczanie czasu pracy z możliwością </w:t>
      </w:r>
      <w:r w:rsidRPr="00614083">
        <w:rPr>
          <w:rFonts w:ascii="Times New Roman" w:hAnsi="Times New Roman" w:cs="Times New Roman"/>
          <w:spacing w:val="-7"/>
          <w:sz w:val="24"/>
          <w:szCs w:val="24"/>
        </w:rPr>
        <w:t>automatyczne</w:t>
      </w:r>
      <w:r w:rsidR="002E353B" w:rsidRPr="00614083">
        <w:rPr>
          <w:rFonts w:ascii="Times New Roman" w:hAnsi="Times New Roman" w:cs="Times New Roman"/>
          <w:spacing w:val="-7"/>
          <w:sz w:val="24"/>
          <w:szCs w:val="24"/>
        </w:rPr>
        <w:t>go naliczenia</w:t>
      </w:r>
      <w:r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 wynagrodzeń na listach płac dla pracowników z tytułu dyżurów medycznych: stacjonarnych i „pod telefonem”( gotowość ), godzin nadliczbowych oraz należnych dodatków z tytułu pracy w porze nocnej w święta i w godzinach nadliczbowych. System powinien umożliwiać ww. obsługę </w:t>
      </w:r>
      <w:r w:rsidR="00767134"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minimum </w:t>
      </w:r>
      <w:r w:rsidRPr="00614083">
        <w:rPr>
          <w:rFonts w:ascii="Times New Roman" w:hAnsi="Times New Roman" w:cs="Times New Roman"/>
          <w:spacing w:val="-7"/>
          <w:sz w:val="24"/>
          <w:szCs w:val="24"/>
        </w:rPr>
        <w:t>15-tu osobom odpowiedzialnym za planowanie i rozliczenie czasu pracy</w:t>
      </w:r>
      <w:r w:rsidR="00C204DB"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 oraz min. 1 Administratora</w:t>
      </w:r>
      <w:r w:rsidR="00767134"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 zalogowanych jednocześnie</w:t>
      </w:r>
      <w:r w:rsidRPr="00614083">
        <w:rPr>
          <w:rFonts w:ascii="Times New Roman" w:hAnsi="Times New Roman" w:cs="Times New Roman"/>
          <w:spacing w:val="-7"/>
          <w:sz w:val="24"/>
          <w:szCs w:val="24"/>
        </w:rPr>
        <w:t xml:space="preserve">, umożliwiać elastyczne tworzenie raportów z powierzonych danych, również w układzie indywidualnym dla każdego pracownika osobno. </w:t>
      </w:r>
    </w:p>
    <w:p w14:paraId="0627C9C3" w14:textId="77777777" w:rsidR="00767134" w:rsidRPr="00614083" w:rsidRDefault="00767134" w:rsidP="00767134">
      <w:pPr>
        <w:pStyle w:val="Akapitzlist"/>
        <w:ind w:left="360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14:paraId="4C9682C6" w14:textId="6EC96EC2" w:rsidR="00767134" w:rsidRPr="00614083" w:rsidRDefault="00F73F54" w:rsidP="00AB76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14083">
        <w:rPr>
          <w:rFonts w:ascii="Times New Roman" w:hAnsi="Times New Roman" w:cs="Times New Roman"/>
          <w:spacing w:val="-7"/>
          <w:sz w:val="24"/>
          <w:szCs w:val="24"/>
        </w:rPr>
        <w:t>OPIS FUNKCJONALNOŚCI DOSTARCZANEGO SYSTEMU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044"/>
        <w:gridCol w:w="7052"/>
      </w:tblGrid>
      <w:tr w:rsidR="00614083" w:rsidRPr="00614083" w14:paraId="677C0EF2" w14:textId="77777777" w:rsidTr="00614083">
        <w:trPr>
          <w:trHeight w:val="7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E4A8D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EF2A5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b/>
                <w:lang w:eastAsia="pl-PL"/>
              </w:rPr>
              <w:t>Obszar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9F5B3D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b/>
                <w:lang w:eastAsia="pl-PL"/>
              </w:rPr>
              <w:t>Opis funkcjonalności</w:t>
            </w:r>
          </w:p>
        </w:tc>
      </w:tr>
      <w:tr w:rsidR="00614083" w:rsidRPr="00614083" w14:paraId="522BCB4A" w14:textId="77777777" w:rsidTr="00614083">
        <w:trPr>
          <w:trHeight w:val="9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4750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8309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A1DF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powinien być wykonany w technologii 3-warstwowej (interfejs użytkownika, logika biznesowa, warstwa danych)</w:t>
            </w:r>
          </w:p>
        </w:tc>
      </w:tr>
      <w:tr w:rsidR="00614083" w:rsidRPr="00614083" w14:paraId="2C79280A" w14:textId="77777777" w:rsidTr="00614083">
        <w:trPr>
          <w:trHeight w:val="3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992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D143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CE7B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opierać się o niezawodne i wydajne rozwiązania technologiczne, zapewniające wysoką wydajność, bezpieczeństwo danych i możliwość integracji z innymi systemami.</w:t>
            </w:r>
          </w:p>
        </w:tc>
      </w:tr>
      <w:tr w:rsidR="00614083" w:rsidRPr="00614083" w14:paraId="1808FBF6" w14:textId="77777777" w:rsidTr="00614083">
        <w:trPr>
          <w:trHeight w:val="3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BED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FA33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4DF7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posiadać narzędzia umożliwiające administratorowi biznesowemu tworzenie i modyfikację użytkowników, ról użytkowników, uprawnień użytkowników do poszczególnych obiektów i funkcji systemu z uwzględnieniem miejsca danego użytkownika w strukturze organizacyjnej. System uprawnień powinien być na tyle szczegółowy, aby umożliwić określanie uprawnień do edycji wybranych pól przez poszczególnych użytkowników.</w:t>
            </w:r>
          </w:p>
        </w:tc>
      </w:tr>
      <w:tr w:rsidR="00614083" w:rsidRPr="00614083" w14:paraId="04A40707" w14:textId="77777777" w:rsidTr="00614083">
        <w:trPr>
          <w:trHeight w:val="3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02E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36F3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D1A2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powinien umożliwić tworzenie dynamicznych grup użytkowników, gdzie przypisanie użytkownika do grupy następuje w momencie spełnienia przez niego warunku logicznego (np. zajmowanie danego stanowiska, posiadanie danej kompetencji, należenie do danej komórki organizacyjnej, posiadany rodzaj umowy itp.)</w:t>
            </w:r>
          </w:p>
        </w:tc>
      </w:tr>
      <w:tr w:rsidR="00614083" w:rsidRPr="00614083" w14:paraId="447AD370" w14:textId="77777777" w:rsidTr="00614083">
        <w:trPr>
          <w:trHeight w:val="9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C7C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2993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E604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Administrator powinien mieć możliwość tworzenia i dostosowywania struktur danych obiektów biznesowych i warstwy ich prezentacji do indywidualnych wymagań. Rozumie się przez to możliwość samodzielnego tworzenia nowych obiektów biznesowych wraz ze zdefiniowaniem ich indywidualnej struktury danych i warstwy prezentacji (formularze edycyjne, siatki), jak również możliwość rozszerzania struktur danych istniejących obiektów biznesowych i warstwy ich prezentacji. Wprowadzane zmiany nie mogą wymagać wylogowania się wszystkich użytkowników lub restartowania całego systemu</w:t>
            </w:r>
          </w:p>
        </w:tc>
      </w:tr>
      <w:tr w:rsidR="00614083" w:rsidRPr="00614083" w14:paraId="04A2AC1B" w14:textId="77777777" w:rsidTr="00614083">
        <w:trPr>
          <w:trHeight w:val="3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B11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CAAD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1DF8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Wymagane jest, aby zmiana wprowadzona przez administratora lub użytkownika systemu była w sposób jednoznaczny odróżniona od zmiany wprowadzonej przez konsultantów dostawcy na etapie wdrożenia. Wynikowa struktura obiektu biznesowego powinna powstać poprzez scalenie zmian wprowadzonych przez konsultanta jak i zmian wprowadzonych samodzielnie przez administratora lub użytkownika systemu. Mechanizmy dostosowywania systemu do indywidualnych potrzeb nie powinny uniemożliwiać przeprowadzenia automatycznych aktualizacji, po pojawieniu się nowej wersji oprogramowania.</w:t>
            </w:r>
          </w:p>
        </w:tc>
      </w:tr>
      <w:tr w:rsidR="00614083" w:rsidRPr="00614083" w14:paraId="15CD9058" w14:textId="77777777" w:rsidTr="00614083">
        <w:trPr>
          <w:trHeight w:val="3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48C5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99E9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72AA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Wymagane jest ponadto, aby użytkownik mógł wprowadzać opisane zmiany bezpośrednio z poziomu narzędzi administracyjnych systemu, bez potrzeby zakupu lub instalowania dodatkowych narzędzi.</w:t>
            </w:r>
          </w:p>
        </w:tc>
      </w:tr>
      <w:tr w:rsidR="00614083" w:rsidRPr="00614083" w14:paraId="68B884BC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365F" w14:textId="77777777" w:rsidR="00C0575E" w:rsidRPr="00614083" w:rsidRDefault="00C0575E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890B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3D1F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powinien umożliwiać rozróżnienie wprowadzenie korekty danej/zestawu danych (np. poprawa błędu w nazwisku pracownika) od wprowadzenia modyfikacji merytorycznej w danej/zestawie danych (np. potwierdzona urzędowo zmiana nazwiska pracownika). W obu przypadkach powinna zostać zapamiętana data i użytkownik,  który wprowadził zmianę. Ponadto modyfikacja merytoryczna powinna być możliwa do zaplanowania z datą przyszłą i w momencie nastania wskazanej daty, być automatycznie potraktowana przez system jako aktualna wartość danej, przy czym każdorazowo powinna istnieć możliwość przeglądu pełnej historii jej zmian. Wymaganie dotyczy wybranych obiektów – kartoteki Pracownika i jego podstawowych danych.</w:t>
            </w:r>
          </w:p>
        </w:tc>
      </w:tr>
      <w:tr w:rsidR="00614083" w:rsidRPr="00614083" w14:paraId="43C4BC33" w14:textId="77777777" w:rsidTr="00614083">
        <w:trPr>
          <w:trHeight w:val="3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513C" w14:textId="11824BE1" w:rsidR="00C0575E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49E2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29D6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zapewniać możliwość konfiguracji haseł i polityki ich bezpieczeństwa - definiowanie siły hasła (w tym wymaganej ilości i rodzaju znaków) i okresu jego obowiązywania. Hasła mogą być przechowywane wyłącznie w systemie w zaszyfrowanej postaci</w:t>
            </w:r>
          </w:p>
        </w:tc>
      </w:tr>
      <w:tr w:rsidR="00614083" w:rsidRPr="00614083" w14:paraId="6E2C96D8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D8FA" w14:textId="7CACD091" w:rsidR="00C0575E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D09A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7F6F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 sytuacji, gdy użytkownik zapomniał obowiązujące hasło, powinien móc samodzielnie wygenerować hasło tymczasowe. Powinno ono zostać wysłane e-mailem na adres zdefiniowanych w danych użytkownika, a jego czas ważności powinien być ograniczony np. do 15 minut. Po zalogowaniu się do systemu za pomocą hasła jednorazowego, powinien on zostać automatycznie poproszony o zdefiniowanie nowego hasła.</w:t>
            </w:r>
          </w:p>
        </w:tc>
      </w:tr>
      <w:tr w:rsidR="00614083" w:rsidRPr="00614083" w14:paraId="7F952DEA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CE49" w14:textId="635F10EE" w:rsidR="00C0575E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9D11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40CA" w14:textId="77777777" w:rsidR="00C0575E" w:rsidRPr="00614083" w:rsidRDefault="00C0575E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powinien przechowywać historię udanych jak i nieudanych logowań użytkowników, ze wskazaniem dokładnej daty i godziny, użytkownika i adresu IP, z którego nastąpiło logowanie. Historia ta powinna ponadto zawierać informacje o sesjach, które samoczynnie wygasły po nieaktywności użytkownika trwającej dłużej niż 30 minut, jak i o sytuacjach, gdy sesja użytkownika zalogowanego spod jednego numeru IP została przejęta przez zalogowanie tego samego użytkownika spod innego numeru IP.</w:t>
            </w:r>
          </w:p>
        </w:tc>
      </w:tr>
      <w:tr w:rsidR="00614083" w:rsidRPr="00614083" w14:paraId="7F8C2CAC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B06" w14:textId="4106F7F9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0252" w14:textId="741025B8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Wymagania techniczne i technologiczne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E605" w14:textId="2A83F25D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Wykonawca dostosuje instalację Systemu w oparciu o zalecenia zawarte w pkt 3: Wymagania dotyczące instalacji dostarczanego Systemu.</w:t>
            </w:r>
          </w:p>
        </w:tc>
      </w:tr>
      <w:tr w:rsidR="00614083" w:rsidRPr="00614083" w14:paraId="34CD6A70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747A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3993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Interfejs, dostęp do systemu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7A4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System powinien udostępniać interfejs użytkownikowi za pomocą przeglądarki WWW (Edge, Mozilla </w:t>
            </w:r>
            <w:proofErr w:type="spellStart"/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Firefox</w:t>
            </w:r>
            <w:proofErr w:type="spellEnd"/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, Google Chrome) przy pomocy bezpiecznego protokołu wymiany danych</w:t>
            </w:r>
          </w:p>
        </w:tc>
      </w:tr>
      <w:tr w:rsidR="00614083" w:rsidRPr="00614083" w14:paraId="50A19F5C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0BD6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FB55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Interfejs, dostęp do systemu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9AEF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Interfejs systemu powinien być dostępny w języku polskim z możliwością rozszerzenia o dodatkowe wersje językowe</w:t>
            </w:r>
          </w:p>
        </w:tc>
      </w:tr>
      <w:tr w:rsidR="00614083" w:rsidRPr="00614083" w14:paraId="432BE4C5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72C6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F46A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Interfejs, dostęp do systemu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6238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zapewniać użytkownikom możliwość obsługi przy pomocy jednego, spójnego interfejsu wszystkich modułów funkcjonalnych</w:t>
            </w:r>
          </w:p>
        </w:tc>
      </w:tr>
      <w:tr w:rsidR="00614083" w:rsidRPr="00614083" w14:paraId="7A080C0F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F06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7A69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Interfejs, dostęp do systemu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CE94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zapewniać wsparcie dla szyfrowania komunikacji interfejsu użytkownika z Systemem za pomocą protokołu SSL</w:t>
            </w:r>
          </w:p>
        </w:tc>
      </w:tr>
      <w:tr w:rsidR="00614083" w:rsidRPr="00614083" w14:paraId="72E5EA1C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84E0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4EBA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Interfejs, dostęp do systemu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2F1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Użytkownicy powinni mieć możliwość samodzielnego modyfikowania i dostosowywania widoków i siatek systemowych poprzez wybór i określanie kolejności dostępnych kolumn (a także ich sortowanie, grupowanie, podsumowywanie danych) oraz filtrów (filtrowanie danych w siatce w oparciu o wiele kryteriów, w tym filtry wielopoziomowe budowane przez użytkownika, bazujące nie tylko na cechach opisujących obiekt filtrowany, ale i na cechach obiektów z nim powiązanych). System musi dawać możliwość zapisania przez użytkownika indywidualnie zdefiniowanych filtrów i widoków.</w:t>
            </w:r>
          </w:p>
        </w:tc>
      </w:tr>
      <w:tr w:rsidR="00614083" w:rsidRPr="00614083" w14:paraId="66FEC281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2310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166D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Interfejs, dostęp do systemu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FF94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możliwość tworzenia i edycji indywidualnych oraz systemowych pulpitów, prezentujących informacje najistotniejsze dla danego użytkownika (własne siatki, wnioski do zatwierdzenia, skróty do najważniejszych funkcji systemu)</w:t>
            </w:r>
          </w:p>
        </w:tc>
      </w:tr>
      <w:tr w:rsidR="00614083" w:rsidRPr="00614083" w14:paraId="1EC6F36F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C4E0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A26F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Wymiana danych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6D18" w14:textId="17408B4E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powinien zapewnić dwustronną integrację z systemem Kadrowo-Płacowym zaimplementowaną w taki sposób, aby zmiany danych wykonane w jednym systemie, wymagające ich aktualizacji w drugim systemie, były przenoszone automatycznie. Zakłada się, że dla każdej z przenoszonych danych zostanie określony system źródłowy, w którym dana jest zakładana i edytowana, a następnie przenoszona do systemu docelowego, gdzie jej bezpośrednia edycja jest zablokowana.</w:t>
            </w:r>
          </w:p>
        </w:tc>
      </w:tr>
      <w:tr w:rsidR="00614083" w:rsidRPr="00614083" w14:paraId="218C62A1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A843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025C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Wymiana danych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4C1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inicjalny import danych o pracownikach Zamawiającego z systemu Kadrowo-Płacowego oraz automatyczną ich aktualizację w przypadku zmian w zatrudnieniu</w:t>
            </w:r>
          </w:p>
        </w:tc>
      </w:tr>
      <w:tr w:rsidR="00614083" w:rsidRPr="00614083" w14:paraId="6BD7A674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485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A77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Wymiana danych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BFE6" w14:textId="222CF193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Importowi z Kadrowo-Płacowego podlegać muszą następujące dane: identyfikator pracownika, imię/imiona, nazwisko, stanowisko, jednostka organizacyjna, data zatrudnienia od, data zatrudnienia do, rodzaj umowy, wymiar etatu, okres rozliczeniowy, system pracy; dane adresowe i dane kontaktowe;</w:t>
            </w:r>
          </w:p>
        </w:tc>
      </w:tr>
      <w:tr w:rsidR="00614083" w:rsidRPr="00614083" w14:paraId="5B46BD85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06B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D183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Wymiana danych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63D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zapewniać synchronizację i aktualizację z systemem ERP słowników komórek organizacyjnych, wymiarów czasu pracy, stanowisk, okresów rozliczeniowych i systemów pracy</w:t>
            </w:r>
          </w:p>
        </w:tc>
      </w:tr>
      <w:tr w:rsidR="00614083" w:rsidRPr="00614083" w14:paraId="02D2C9C1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5FC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F940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Wymiana danych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EAE3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zapewniać eksport danych z siatek systemowych do arkuszy MS Excel</w:t>
            </w:r>
          </w:p>
        </w:tc>
      </w:tr>
      <w:tr w:rsidR="00614083" w:rsidRPr="00614083" w14:paraId="7FD4EE8C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8EF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BF07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572B" w14:textId="2D9C669C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możliwość tworzenia planów pracy oraz ewidencji czasu pracy wszystkich pracowników</w:t>
            </w:r>
            <w:r w:rsidR="00D9579E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w układzie zbiorowym i indywidualnym</w:t>
            </w:r>
          </w:p>
        </w:tc>
      </w:tr>
      <w:tr w:rsidR="00614083" w:rsidRPr="00614083" w14:paraId="68059EAA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8093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49DE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818C" w14:textId="1E20112F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obsługę zróżnicowanych system</w:t>
            </w:r>
            <w:r w:rsidR="005B2519" w:rsidRPr="00614083">
              <w:rPr>
                <w:rFonts w:ascii="Times New Roman" w:hAnsi="Times New Roman" w:cs="Times New Roman"/>
                <w:sz w:val="20"/>
                <w:szCs w:val="20"/>
              </w:rPr>
              <w:t>ów pracy (czas pracy podstawowy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, zmianowy, równoważny</w:t>
            </w:r>
            <w:r w:rsidR="005B2519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wraz z dyżurami i godzinami nadliczbowymi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) oraz okresów rozliczeniowych</w:t>
            </w:r>
          </w:p>
        </w:tc>
      </w:tr>
      <w:tr w:rsidR="00614083" w:rsidRPr="00614083" w14:paraId="1BC3B71D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28C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2930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F897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możliwość stworzenia i edycji kalendarza z dniami ustawowo wolnymi od pracy</w:t>
            </w:r>
          </w:p>
        </w:tc>
      </w:tr>
      <w:tr w:rsidR="00614083" w:rsidRPr="00614083" w14:paraId="00FBC6B3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897C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2B7E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6B9F" w14:textId="313C5DC2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powinien wspierać użytkownika w tworzeniu planów pracy poprzez:</w:t>
            </w:r>
          </w:p>
          <w:p w14:paraId="6F9D8D59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automatyzację ich tworzenia (w oparciu o harmonogramy zmian i wymiary etatu pracowników)</w:t>
            </w:r>
          </w:p>
          <w:p w14:paraId="0A448054" w14:textId="73E5AEA5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- automatyczną weryfikację zgodności tworzonych planów z Kodeksem Pracy, informowanie użytkowników o popełnionych błędach oraz blokowanie błędnych planów pracy</w:t>
            </w:r>
          </w:p>
        </w:tc>
      </w:tr>
      <w:tr w:rsidR="00614083" w:rsidRPr="00614083" w14:paraId="28FC310B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CA2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781E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E01A" w14:textId="4F77943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Stworzone plany pracy powinny podlegać zatwierdzeniu w systemie. Zatwierdzenie nie będzie możliwe w przypadku wystąpienia błędów kodeksowych w planie pracy</w:t>
            </w:r>
            <w:r w:rsidR="007D4788" w:rsidRPr="00614083">
              <w:rPr>
                <w:rFonts w:ascii="Times New Roman" w:hAnsi="Times New Roman" w:cs="Times New Roman"/>
                <w:sz w:val="20"/>
                <w:szCs w:val="20"/>
              </w:rPr>
              <w:t>. Możliwość zatwierdzenia z błędami tylko przez Administratora.</w:t>
            </w:r>
          </w:p>
        </w:tc>
      </w:tr>
      <w:tr w:rsidR="00614083" w:rsidRPr="00614083" w14:paraId="0F4D5A7F" w14:textId="77777777" w:rsidTr="00614083">
        <w:trPr>
          <w:trHeight w:val="9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68A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0A48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203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Użytkownicy o odpowiednich uprawnieniach powinni mieć możliwość wprowadzania korekt do uprzednio zatwierdzonych planów pracy. Wprowadzanie korekt musi wymuszać na użytkowniku wprowadzanie jej przyczyny.</w:t>
            </w:r>
          </w:p>
        </w:tc>
      </w:tr>
      <w:tr w:rsidR="00614083" w:rsidRPr="00614083" w14:paraId="39B27BA2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6333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63AE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0758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 przypadku wprowadzenia korekt do planu lub ewidencji czasu pracy, system musi dać możliwość wyświetlenia wcześniejszych wersji planu pracy</w:t>
            </w:r>
          </w:p>
        </w:tc>
      </w:tr>
      <w:tr w:rsidR="00614083" w:rsidRPr="00614083" w14:paraId="4B4468B6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C654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3B23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9785" w14:textId="4D69E19B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możliwość zbiorczego przenoszenia danych o czasie pracy dla wybranych grup pracowników z planu do ewidencji</w:t>
            </w:r>
          </w:p>
        </w:tc>
      </w:tr>
      <w:tr w:rsidR="00614083" w:rsidRPr="00614083" w14:paraId="2007AFD0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EC15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9807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1970" w14:textId="44FD9D9E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automatycznie na podstawie wprowadzonych danych wyliczyć rodzaj i ilość nadgodzin</w:t>
            </w:r>
            <w:r w:rsidR="007C1622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wraz z ilością i rodzajem dodatków za nadgodziny i dyżury.</w:t>
            </w:r>
          </w:p>
        </w:tc>
      </w:tr>
      <w:tr w:rsidR="00614083" w:rsidRPr="00614083" w14:paraId="1321CDE9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509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B621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045A" w14:textId="4D4F7625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zapis danych o czasie pracy do systemu kadrowo-płacowego w rozbiciu na poszczególne rodzaje godzin w czasie rzeczywistym po zatwierdzeniu karty ewidencji</w:t>
            </w:r>
            <w:r w:rsidR="000C48BF" w:rsidRPr="0061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5BB1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48BF" w:rsidRPr="00614083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="00C65BB1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nanieść ilości i rodzaje godzin n</w:t>
            </w:r>
            <w:r w:rsidR="000C48BF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adliczbowych i </w:t>
            </w:r>
            <w:r w:rsidR="00C65BB1" w:rsidRPr="00614083">
              <w:rPr>
                <w:rFonts w:ascii="Times New Roman" w:hAnsi="Times New Roman" w:cs="Times New Roman"/>
                <w:sz w:val="20"/>
                <w:szCs w:val="20"/>
              </w:rPr>
              <w:t>dyżurowych wraz z dodatkami</w:t>
            </w:r>
            <w:r w:rsidR="002D14B9" w:rsidRPr="006140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65BB1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automatycznie na listę płac w celu prawidłowego wypłacenia wynagrodzeń za </w:t>
            </w:r>
            <w:r w:rsidR="002D14B9" w:rsidRPr="00614083">
              <w:rPr>
                <w:rFonts w:ascii="Times New Roman" w:hAnsi="Times New Roman" w:cs="Times New Roman"/>
                <w:sz w:val="20"/>
                <w:szCs w:val="20"/>
              </w:rPr>
              <w:t>czas pracy.</w:t>
            </w:r>
          </w:p>
        </w:tc>
      </w:tr>
      <w:tr w:rsidR="00614083" w:rsidRPr="00614083" w14:paraId="6F4DA339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5A0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5484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5167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 systemie musi być dostępna informacja o historii zmian w planach i ewidencji czasu pracy oraz użytkownikach, którzy ich dokonali</w:t>
            </w:r>
          </w:p>
        </w:tc>
      </w:tr>
      <w:tr w:rsidR="00614083" w:rsidRPr="00614083" w14:paraId="48C4F901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B480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5076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C763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możliwość prezentacji podsumowań czasu pracy dla danego miesiąca lub okresu rozliczeniowego</w:t>
            </w:r>
          </w:p>
        </w:tc>
      </w:tr>
      <w:tr w:rsidR="00614083" w:rsidRPr="00614083" w14:paraId="3BB9C206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859D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A13E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8CC2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możliwość eksportu podsumowań planów pracy oraz ewidencji czasu pracy do arkuszy MS Excel</w:t>
            </w:r>
          </w:p>
        </w:tc>
      </w:tr>
      <w:tr w:rsidR="00614083" w:rsidRPr="00614083" w14:paraId="4072C4D5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27F6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E2A8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Harmonogramowanie czasu pracy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1C26" w14:textId="5393F379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możliwość prezentacji ewidencji czasu pracy w układzie zbiorczym lub indywidualnym</w:t>
            </w:r>
            <w:r w:rsidR="00A94EDF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dla każdego pracownika osobno( plan i wykonanie). Musi umożliwić wydruk kart ewidencji czasu pracy dla każdego pracownika osobno za każdy miesiąc oddzielnie.</w:t>
            </w:r>
          </w:p>
        </w:tc>
      </w:tr>
      <w:tr w:rsidR="00614083" w:rsidRPr="00614083" w14:paraId="36E0008D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EFEE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3B0E" w14:textId="05AEC575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  <w:r w:rsidR="00A94EDF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i inne nieobecności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4768" w14:textId="7BB87C05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System musi </w:t>
            </w:r>
            <w:r w:rsidR="00A94EDF" w:rsidRPr="00614083">
              <w:rPr>
                <w:rFonts w:ascii="Times New Roman" w:hAnsi="Times New Roman" w:cs="Times New Roman"/>
                <w:sz w:val="20"/>
                <w:szCs w:val="20"/>
              </w:rPr>
              <w:t>pobierać( raporty) dane o wszystkich nieobecnościach w dniach i godzinach</w:t>
            </w:r>
            <w:r w:rsidR="00D1178B" w:rsidRPr="006140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4EDF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poszczególnych pracowników z systemu kadrowo-płacowego i odwrotnie z systemu do systemu kadrowo-płacowego</w:t>
            </w:r>
            <w:r w:rsidR="00D1178B" w:rsidRPr="00614083">
              <w:rPr>
                <w:rFonts w:ascii="Times New Roman" w:hAnsi="Times New Roman" w:cs="Times New Roman"/>
                <w:sz w:val="20"/>
                <w:szCs w:val="20"/>
              </w:rPr>
              <w:t>. I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nformacje o</w:t>
            </w:r>
            <w:r w:rsidR="00A94EDF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78B" w:rsidRPr="00614083">
              <w:rPr>
                <w:rFonts w:ascii="Times New Roman" w:hAnsi="Times New Roman" w:cs="Times New Roman"/>
                <w:sz w:val="20"/>
                <w:szCs w:val="20"/>
              </w:rPr>
              <w:t>nieobecnościach</w:t>
            </w:r>
            <w:r w:rsidR="00A94EDF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wymiarach urlopów pracowników </w:t>
            </w:r>
            <w:r w:rsidR="00D1178B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przysługujących udzielonych i wykorzystanych na dany dzień 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(urlop wypoczynkowy,</w:t>
            </w:r>
            <w:r w:rsidR="00543FCA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urlopy na żądanie,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opieka nad dzieckiem</w:t>
            </w:r>
            <w:r w:rsidR="00543FCA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art.188 </w:t>
            </w:r>
            <w:proofErr w:type="spellStart"/>
            <w:r w:rsidR="00543FCA" w:rsidRPr="00614083">
              <w:rPr>
                <w:rFonts w:ascii="Times New Roman" w:hAnsi="Times New Roman" w:cs="Times New Roman"/>
                <w:sz w:val="20"/>
                <w:szCs w:val="20"/>
              </w:rPr>
              <w:t>k.p</w:t>
            </w:r>
            <w:proofErr w:type="spellEnd"/>
            <w:r w:rsidR="00543FCA" w:rsidRPr="0061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rozliczana godzinowo lub w dniach)</w:t>
            </w:r>
          </w:p>
        </w:tc>
      </w:tr>
      <w:tr w:rsidR="00614083" w:rsidRPr="00614083" w14:paraId="1F6E249D" w14:textId="77777777" w:rsidTr="00614083">
        <w:trPr>
          <w:trHeight w:val="9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BA9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572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CB8F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umożliwiać użytkownikom wprowadzenie planu urlopowego na dany rok</w:t>
            </w:r>
          </w:p>
        </w:tc>
      </w:tr>
      <w:tr w:rsidR="00614083" w:rsidRPr="00614083" w14:paraId="0A31F47A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5195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A3F6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DE40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Podczas tworzenia planu urlopowego użytkownik musi mieć dostępną informację o ilości dni urlopu zaplanowanego i pozostałego do zaplanowania</w:t>
            </w:r>
          </w:p>
        </w:tc>
      </w:tr>
      <w:tr w:rsidR="00614083" w:rsidRPr="00614083" w14:paraId="3A9EBD26" w14:textId="77777777" w:rsidTr="00614083">
        <w:trPr>
          <w:trHeight w:val="9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AC7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8F71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E95F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 planie urlopowym musi być dostępna wizualna informacja o dniach, w których występują zatwierdzone wnioski urlopowe</w:t>
            </w:r>
          </w:p>
        </w:tc>
      </w:tr>
      <w:tr w:rsidR="00614083" w:rsidRPr="00614083" w14:paraId="00A389FB" w14:textId="77777777" w:rsidTr="00614083">
        <w:trPr>
          <w:trHeight w:val="5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3A43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05E9" w14:textId="5C87DC80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  <w:r w:rsidR="00DA0E77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i wynagrodzenie urlopowe na listach płac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94C" w14:textId="75224B3A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Możliwość generowania wniosków urlopowych na podstawie planu urlopowego</w:t>
            </w:r>
            <w:r w:rsidR="00543FCA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lub bez planu </w:t>
            </w:r>
            <w:r w:rsidR="00DA0E77" w:rsidRPr="006140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FCA" w:rsidRPr="00614083">
              <w:rPr>
                <w:rFonts w:ascii="Times New Roman" w:hAnsi="Times New Roman" w:cs="Times New Roman"/>
                <w:sz w:val="20"/>
                <w:szCs w:val="20"/>
              </w:rPr>
              <w:t>na życzenie pracownika ( w tym urlopy na żądanie)</w:t>
            </w:r>
            <w:r w:rsidR="00DA0E77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przesyłanie tych danych do systemu </w:t>
            </w:r>
            <w:r w:rsidR="00F00F06" w:rsidRPr="00614083">
              <w:rPr>
                <w:rFonts w:ascii="Times New Roman" w:hAnsi="Times New Roman" w:cs="Times New Roman"/>
                <w:sz w:val="20"/>
                <w:szCs w:val="20"/>
              </w:rPr>
              <w:t>Kadrowo-P</w:t>
            </w:r>
            <w:r w:rsidR="00DA0E77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łacowego z automatycznym generowaniem do list płac w celu </w:t>
            </w:r>
            <w:r w:rsidR="001C7E77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prawidłowego </w:t>
            </w:r>
            <w:r w:rsidR="00DA0E77" w:rsidRPr="00614083">
              <w:rPr>
                <w:rFonts w:ascii="Times New Roman" w:hAnsi="Times New Roman" w:cs="Times New Roman"/>
                <w:sz w:val="20"/>
                <w:szCs w:val="20"/>
              </w:rPr>
              <w:t>obliczenia wynagrodzenia urlopowego          ( tzw. średniej urlopowej)</w:t>
            </w:r>
          </w:p>
        </w:tc>
      </w:tr>
      <w:tr w:rsidR="00614083" w:rsidRPr="00614083" w14:paraId="5EFEB9D6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EEB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11B4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24E8" w14:textId="0A04CE3F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przełożonym możliwość wglądu w plany urlopowe</w:t>
            </w:r>
            <w:r w:rsidR="00C03FA5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i urlopy wykorzystane swoich</w:t>
            </w: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podwładnych oraz ich zatwierdzania</w:t>
            </w:r>
          </w:p>
        </w:tc>
      </w:tr>
      <w:tr w:rsidR="00614083" w:rsidRPr="00614083" w14:paraId="0E04DA04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339C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E4F3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3317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zapewniać użytkownikom wgląd w informacje o dostępnym, wykorzystanym oraz pozostałym do wykorzystania wymiarze urlopu</w:t>
            </w:r>
          </w:p>
        </w:tc>
      </w:tr>
      <w:tr w:rsidR="00614083" w:rsidRPr="00614083" w14:paraId="0DAA671A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8B11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ED2F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EE06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umożliwi użytkownikom wprowadzanie wniosku urlopowego ze wskazaniem wymiaru (urlop wypoczynkowy, opieka w dniach lub godzinach) z kontrolą pozostałego wymiaru (System nie może pozwolić użytkownikowi na wprowadzenie urlopu wykraczającego poza przysługujący mu wymiar)</w:t>
            </w:r>
          </w:p>
        </w:tc>
      </w:tr>
      <w:tr w:rsidR="00614083" w:rsidRPr="00614083" w14:paraId="7B4616E0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FAEE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55ED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3A4B" w14:textId="68DEA6C1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umożliwi wskazanemu we wniosku przełożonemu zatwierdzenie, anulowanie lub korektę wniosku urlopowego</w:t>
            </w:r>
            <w:r w:rsidR="00E11430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w określonym czasie – ściśle powiązanym z naliczeniem wynagrodzeń urlopowych na listach płac.</w:t>
            </w:r>
          </w:p>
        </w:tc>
      </w:tr>
      <w:tr w:rsidR="00614083" w:rsidRPr="00614083" w14:paraId="607DAEE2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8217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89CA" w14:textId="7200E646" w:rsidR="00690BE7" w:rsidRPr="00614083" w:rsidRDefault="006A258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 i wynagrodzenie urlopowe na listach płac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F7A1" w14:textId="7B0010FB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Zatwierdzone wnioski urlopowe system musi zapisać do systemu Kadrowo-Płacowego w formacie zgodnym ze strukturą danych w tym systemie</w:t>
            </w:r>
            <w:r w:rsidR="006A2587" w:rsidRPr="00614083">
              <w:rPr>
                <w:rFonts w:ascii="Times New Roman" w:hAnsi="Times New Roman" w:cs="Times New Roman"/>
                <w:sz w:val="20"/>
                <w:szCs w:val="20"/>
              </w:rPr>
              <w:t xml:space="preserve"> oraz umożliwić automatyczne naliczenie na listach płac wynagrodzeń urlopowych</w:t>
            </w:r>
          </w:p>
        </w:tc>
      </w:tr>
      <w:tr w:rsidR="00614083" w:rsidRPr="00614083" w14:paraId="7561CA8A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F44F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5D3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74CE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import informacji o absencjach chorobowych z systemu Kadrowo-Płacowego</w:t>
            </w:r>
          </w:p>
        </w:tc>
      </w:tr>
      <w:tr w:rsidR="00614083" w:rsidRPr="00614083" w14:paraId="35177BA4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09D1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50.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702B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Wnioski urlopowe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E1E8" w14:textId="278F0C02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zapewnić automatyczną korektę lub anulowanie wniosków urlopowych w przypadku wprowadzenia absencji na ten sam okres w systemie Kadrowo-Płacowym</w:t>
            </w:r>
          </w:p>
        </w:tc>
      </w:tr>
      <w:tr w:rsidR="00614083" w:rsidRPr="00614083" w14:paraId="79689A5A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DE1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51.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5FA2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9D19" w14:textId="35CC76E1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System musi zapewniać możliwość grupowej komunikacji z użytkownikami (wysyłanie komunikatów w systemie i/lub poprzez e-mail)</w:t>
            </w:r>
          </w:p>
        </w:tc>
      </w:tr>
      <w:tr w:rsidR="00614083" w:rsidRPr="00614083" w14:paraId="7C37E5FD" w14:textId="77777777" w:rsidTr="00614083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5978" w14:textId="77777777" w:rsidR="00690BE7" w:rsidRPr="00614083" w:rsidRDefault="00690BE7" w:rsidP="0061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244A" w14:textId="77777777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009A" w14:textId="7FF95A85" w:rsidR="00690BE7" w:rsidRPr="00614083" w:rsidRDefault="00690BE7" w:rsidP="0061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083">
              <w:rPr>
                <w:rFonts w:ascii="Times New Roman" w:hAnsi="Times New Roman" w:cs="Times New Roman"/>
                <w:sz w:val="20"/>
                <w:szCs w:val="20"/>
              </w:rPr>
              <w:t>Możliwość publikacji ważnych informacji/komunikatów dla użytkowników w formie tablicy ogłoszeń</w:t>
            </w:r>
          </w:p>
        </w:tc>
      </w:tr>
    </w:tbl>
    <w:p w14:paraId="2F3EB4FF" w14:textId="66C15808" w:rsidR="007A3384" w:rsidRPr="00614083" w:rsidRDefault="007A3384" w:rsidP="00C0575E">
      <w:pPr>
        <w:rPr>
          <w:rFonts w:ascii="Times New Roman" w:hAnsi="Times New Roman" w:cs="Times New Roman"/>
        </w:rPr>
      </w:pPr>
    </w:p>
    <w:p w14:paraId="45D9CD54" w14:textId="1EEEF49E" w:rsidR="00C0575E" w:rsidRPr="00614083" w:rsidRDefault="00F73F54" w:rsidP="000E18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lastRenderedPageBreak/>
        <w:t>WYMAGANIA DOTYCZĄCE INSTALACJI DOSTARCZANEGO SYSTEMU</w:t>
      </w:r>
    </w:p>
    <w:p w14:paraId="35398A7A" w14:textId="583AD584" w:rsidR="00B40BBB" w:rsidRPr="00614083" w:rsidRDefault="00690BE7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Zamawiający posiada licencję na SO: Windows Server 2016 Datacenter ROK. Zamawiający wymaga </w:t>
      </w:r>
      <w:proofErr w:type="spellStart"/>
      <w:r w:rsidRPr="00614083">
        <w:rPr>
          <w:rFonts w:ascii="Times New Roman" w:hAnsi="Times New Roman" w:cs="Times New Roman"/>
        </w:rPr>
        <w:t>reinstalacji</w:t>
      </w:r>
      <w:proofErr w:type="spellEnd"/>
      <w:r w:rsidRPr="00614083">
        <w:rPr>
          <w:rFonts w:ascii="Times New Roman" w:hAnsi="Times New Roman" w:cs="Times New Roman"/>
        </w:rPr>
        <w:t xml:space="preserve"> obecnie użytkowanego serwera VM </w:t>
      </w:r>
      <w:proofErr w:type="spellStart"/>
      <w:r w:rsidRPr="00614083">
        <w:rPr>
          <w:rFonts w:ascii="Times New Roman" w:hAnsi="Times New Roman" w:cs="Times New Roman"/>
        </w:rPr>
        <w:t>Simple.ERP</w:t>
      </w:r>
      <w:proofErr w:type="spellEnd"/>
      <w:r w:rsidR="00127BC1" w:rsidRPr="00614083">
        <w:rPr>
          <w:rFonts w:ascii="Times New Roman" w:hAnsi="Times New Roman" w:cs="Times New Roman"/>
        </w:rPr>
        <w:t xml:space="preserve"> (w wersji </w:t>
      </w:r>
      <w:proofErr w:type="spellStart"/>
      <w:r w:rsidR="00127BC1" w:rsidRPr="00614083">
        <w:rPr>
          <w:rFonts w:ascii="Times New Roman" w:hAnsi="Times New Roman" w:cs="Times New Roman"/>
        </w:rPr>
        <w:t>WinSVR</w:t>
      </w:r>
      <w:proofErr w:type="spellEnd"/>
      <w:r w:rsidR="00127BC1" w:rsidRPr="00614083">
        <w:rPr>
          <w:rFonts w:ascii="Times New Roman" w:hAnsi="Times New Roman" w:cs="Times New Roman"/>
        </w:rPr>
        <w:t xml:space="preserve"> 2012R2)</w:t>
      </w:r>
      <w:r w:rsidRPr="00614083">
        <w:rPr>
          <w:rFonts w:ascii="Times New Roman" w:hAnsi="Times New Roman" w:cs="Times New Roman"/>
        </w:rPr>
        <w:t xml:space="preserve"> do nowej wersji</w:t>
      </w:r>
      <w:r w:rsidR="00127BC1" w:rsidRPr="00614083">
        <w:rPr>
          <w:rFonts w:ascii="Times New Roman" w:hAnsi="Times New Roman" w:cs="Times New Roman"/>
        </w:rPr>
        <w:t xml:space="preserve"> i </w:t>
      </w:r>
      <w:proofErr w:type="spellStart"/>
      <w:r w:rsidR="00127BC1" w:rsidRPr="00614083">
        <w:rPr>
          <w:rFonts w:ascii="Times New Roman" w:hAnsi="Times New Roman" w:cs="Times New Roman"/>
        </w:rPr>
        <w:t>reinstal</w:t>
      </w:r>
      <w:r w:rsidR="00672A86" w:rsidRPr="00614083">
        <w:rPr>
          <w:rFonts w:ascii="Times New Roman" w:hAnsi="Times New Roman" w:cs="Times New Roman"/>
        </w:rPr>
        <w:t>a</w:t>
      </w:r>
      <w:r w:rsidR="00127BC1" w:rsidRPr="00614083">
        <w:rPr>
          <w:rFonts w:ascii="Times New Roman" w:hAnsi="Times New Roman" w:cs="Times New Roman"/>
        </w:rPr>
        <w:t>cji</w:t>
      </w:r>
      <w:proofErr w:type="spellEnd"/>
      <w:r w:rsidR="00127BC1" w:rsidRPr="00614083">
        <w:rPr>
          <w:rFonts w:ascii="Times New Roman" w:hAnsi="Times New Roman" w:cs="Times New Roman"/>
        </w:rPr>
        <w:t xml:space="preserve"> całego środowiska produkcyjnego SIMPLE.ERP. W przypadku wymogu </w:t>
      </w:r>
      <w:r w:rsidR="006C2EF8" w:rsidRPr="00614083">
        <w:rPr>
          <w:rFonts w:ascii="Times New Roman" w:hAnsi="Times New Roman" w:cs="Times New Roman"/>
        </w:rPr>
        <w:t xml:space="preserve">dostarczanego Systemu co do </w:t>
      </w:r>
      <w:r w:rsidR="00127BC1" w:rsidRPr="00614083">
        <w:rPr>
          <w:rFonts w:ascii="Times New Roman" w:hAnsi="Times New Roman" w:cs="Times New Roman"/>
        </w:rPr>
        <w:t>instalacji</w:t>
      </w:r>
      <w:r w:rsidR="00B26A6D" w:rsidRPr="00614083">
        <w:rPr>
          <w:rFonts w:ascii="Times New Roman" w:hAnsi="Times New Roman" w:cs="Times New Roman"/>
        </w:rPr>
        <w:t xml:space="preserve"> dodatkowych</w:t>
      </w:r>
      <w:r w:rsidR="00127BC1" w:rsidRPr="00614083">
        <w:rPr>
          <w:rFonts w:ascii="Times New Roman" w:hAnsi="Times New Roman" w:cs="Times New Roman"/>
        </w:rPr>
        <w:t xml:space="preserve"> komponentów typu CAL, SQLSVR</w:t>
      </w:r>
      <w:r w:rsidR="00B26A6D" w:rsidRPr="00614083">
        <w:rPr>
          <w:rFonts w:ascii="Times New Roman" w:hAnsi="Times New Roman" w:cs="Times New Roman"/>
        </w:rPr>
        <w:t xml:space="preserve">, etc. </w:t>
      </w:r>
      <w:r w:rsidR="00127BC1" w:rsidRPr="00614083">
        <w:rPr>
          <w:rFonts w:ascii="Times New Roman" w:hAnsi="Times New Roman" w:cs="Times New Roman"/>
        </w:rPr>
        <w:t>Wykonawca dostarczy wymagane komponenty wliczając je do złożonej oferty. Licencje powinny być dostarczone</w:t>
      </w:r>
      <w:r w:rsidR="00B26A6D" w:rsidRPr="00614083">
        <w:rPr>
          <w:rFonts w:ascii="Times New Roman" w:hAnsi="Times New Roman" w:cs="Times New Roman"/>
        </w:rPr>
        <w:t xml:space="preserve"> w wersji dla klastra HA 4 CPU</w:t>
      </w:r>
      <w:r w:rsidR="006C2EF8" w:rsidRPr="00614083">
        <w:rPr>
          <w:rFonts w:ascii="Times New Roman" w:hAnsi="Times New Roman" w:cs="Times New Roman"/>
        </w:rPr>
        <w:t>,</w:t>
      </w:r>
    </w:p>
    <w:p w14:paraId="04BE4D32" w14:textId="7D3A6C4D" w:rsidR="00B26A6D" w:rsidRPr="00614083" w:rsidRDefault="00B26A6D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System musi być zainstalowany na tym samym serwerze (VM) co SIMPLE.ERP. Zamawiający nie posiada już zasobów sprzętowych do instalacji</w:t>
      </w:r>
      <w:r w:rsidR="00672A86" w:rsidRPr="00614083">
        <w:rPr>
          <w:rFonts w:ascii="Times New Roman" w:hAnsi="Times New Roman" w:cs="Times New Roman"/>
        </w:rPr>
        <w:t xml:space="preserve"> dodatkowego serwera</w:t>
      </w:r>
      <w:r w:rsidR="006C2EF8" w:rsidRPr="00614083">
        <w:rPr>
          <w:rFonts w:ascii="Times New Roman" w:hAnsi="Times New Roman" w:cs="Times New Roman"/>
        </w:rPr>
        <w:t>,</w:t>
      </w:r>
    </w:p>
    <w:p w14:paraId="5F637E89" w14:textId="4559B3E4" w:rsidR="006C2EF8" w:rsidRPr="00614083" w:rsidRDefault="006C2EF8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skonfiguruje dostarczony System w oparciu o uzgodnienia z personelem Zamawiającego,</w:t>
      </w:r>
    </w:p>
    <w:p w14:paraId="62F15330" w14:textId="321951C2" w:rsidR="006C2EF8" w:rsidRPr="00614083" w:rsidRDefault="006C2EF8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wykona integrację z użytkowanym przez Zamawiającego Systemem </w:t>
      </w:r>
      <w:proofErr w:type="spellStart"/>
      <w:r w:rsidRPr="00614083">
        <w:rPr>
          <w:rFonts w:ascii="Times New Roman" w:hAnsi="Times New Roman" w:cs="Times New Roman"/>
        </w:rPr>
        <w:t>Simple.ERP</w:t>
      </w:r>
      <w:proofErr w:type="spellEnd"/>
      <w:r w:rsidRPr="00614083">
        <w:rPr>
          <w:rFonts w:ascii="Times New Roman" w:hAnsi="Times New Roman" w:cs="Times New Roman"/>
        </w:rPr>
        <w:t xml:space="preserve"> w pełnym zakresie,</w:t>
      </w:r>
    </w:p>
    <w:p w14:paraId="7EB30703" w14:textId="0C73C147" w:rsidR="00672A86" w:rsidRPr="00614083" w:rsidRDefault="00672A86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skonfiguruje skrypt do automatycznych backupów na udostępniony przez Zamawiającego zasób sieciowy.</w:t>
      </w:r>
    </w:p>
    <w:p w14:paraId="4FCA87C0" w14:textId="3CFDB337" w:rsidR="00F95006" w:rsidRPr="00614083" w:rsidRDefault="00F95006" w:rsidP="004D668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przeprowadzi </w:t>
      </w:r>
      <w:r w:rsidR="004D668E" w:rsidRPr="00614083">
        <w:rPr>
          <w:rFonts w:ascii="Times New Roman" w:hAnsi="Times New Roman" w:cs="Times New Roman"/>
        </w:rPr>
        <w:t xml:space="preserve">w asyście Administratora Zamawiającego </w:t>
      </w:r>
      <w:r w:rsidRPr="00614083">
        <w:rPr>
          <w:rFonts w:ascii="Times New Roman" w:hAnsi="Times New Roman" w:cs="Times New Roman"/>
        </w:rPr>
        <w:t>próbę odtworzenia danych Systemu celem potwierdzenia działania mechani</w:t>
      </w:r>
      <w:r w:rsidR="004D668E" w:rsidRPr="00614083">
        <w:rPr>
          <w:rFonts w:ascii="Times New Roman" w:hAnsi="Times New Roman" w:cs="Times New Roman"/>
        </w:rPr>
        <w:t xml:space="preserve">zmów backup i </w:t>
      </w:r>
      <w:proofErr w:type="spellStart"/>
      <w:r w:rsidR="004D668E" w:rsidRPr="00614083">
        <w:rPr>
          <w:rFonts w:ascii="Times New Roman" w:hAnsi="Times New Roman" w:cs="Times New Roman"/>
        </w:rPr>
        <w:t>restore</w:t>
      </w:r>
      <w:proofErr w:type="spellEnd"/>
      <w:r w:rsidR="004D668E" w:rsidRPr="00614083">
        <w:rPr>
          <w:rFonts w:ascii="Times New Roman" w:hAnsi="Times New Roman" w:cs="Times New Roman"/>
        </w:rPr>
        <w:t xml:space="preserve"> (Testy odtworzeniowe).</w:t>
      </w:r>
    </w:p>
    <w:p w14:paraId="13F99CD7" w14:textId="77777777" w:rsidR="0068576F" w:rsidRPr="00614083" w:rsidRDefault="0068576F" w:rsidP="0068576F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16AF3DC1" w14:textId="5AC50F31" w:rsidR="00B40BBB" w:rsidRPr="00614083" w:rsidRDefault="00F73F54" w:rsidP="000E18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WYMAGANIA WDROŻENIOWE</w:t>
      </w:r>
    </w:p>
    <w:p w14:paraId="3947D896" w14:textId="74E420F7" w:rsidR="00672A86" w:rsidRPr="00614083" w:rsidRDefault="00672A86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przed przystąpieniem do realizacji zamówienia wykona analizę przedwdrożeniową</w:t>
      </w:r>
      <w:r w:rsidR="004632D0" w:rsidRPr="00614083">
        <w:rPr>
          <w:rFonts w:ascii="Times New Roman" w:hAnsi="Times New Roman" w:cs="Times New Roman"/>
        </w:rPr>
        <w:t xml:space="preserve"> zakończoną protokołem zawierającym</w:t>
      </w:r>
      <w:r w:rsidR="00D27ACF" w:rsidRPr="00614083">
        <w:rPr>
          <w:rFonts w:ascii="Times New Roman" w:hAnsi="Times New Roman" w:cs="Times New Roman"/>
        </w:rPr>
        <w:t xml:space="preserve"> </w:t>
      </w:r>
      <w:r w:rsidR="00E46311" w:rsidRPr="00614083">
        <w:rPr>
          <w:rFonts w:ascii="Times New Roman" w:hAnsi="Times New Roman" w:cs="Times New Roman"/>
        </w:rPr>
        <w:t xml:space="preserve">szczegółowy </w:t>
      </w:r>
      <w:r w:rsidR="00D27ACF" w:rsidRPr="00614083">
        <w:rPr>
          <w:rFonts w:ascii="Times New Roman" w:hAnsi="Times New Roman" w:cs="Times New Roman"/>
        </w:rPr>
        <w:t>harmonogram wdrożenia</w:t>
      </w:r>
      <w:r w:rsidR="006C2EF8" w:rsidRPr="00614083">
        <w:rPr>
          <w:rFonts w:ascii="Times New Roman" w:hAnsi="Times New Roman" w:cs="Times New Roman"/>
        </w:rPr>
        <w:t>. Po akceptacji przez Zamawiającego przedstawionego harmonogramu Wykonawca przystąpi do realizacji wdrożenia.</w:t>
      </w:r>
    </w:p>
    <w:p w14:paraId="0AEEA3C8" w14:textId="177A74FB" w:rsidR="00672A86" w:rsidRPr="00614083" w:rsidRDefault="00672A86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zapewni szkolenia</w:t>
      </w:r>
      <w:r w:rsidR="003B5244" w:rsidRPr="00614083">
        <w:rPr>
          <w:rFonts w:ascii="Times New Roman" w:hAnsi="Times New Roman" w:cs="Times New Roman"/>
        </w:rPr>
        <w:t xml:space="preserve"> z dostarczanego rozwiązania (Systemu) dla wskazanego Administratora oraz użytkowników – minimum 24 roboczogodziny</w:t>
      </w:r>
      <w:r w:rsidR="00E46311" w:rsidRPr="00614083">
        <w:rPr>
          <w:rFonts w:ascii="Times New Roman" w:hAnsi="Times New Roman" w:cs="Times New Roman"/>
        </w:rPr>
        <w:t>. Wykonawca przystąpi do szkoleń po całkowitej konfiguracji i integracji dostarczonego Systemu,</w:t>
      </w:r>
    </w:p>
    <w:p w14:paraId="73386F92" w14:textId="4690C453" w:rsidR="003B5244" w:rsidRPr="00614083" w:rsidRDefault="003B5244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Poprawki Systemu oraz jego </w:t>
      </w:r>
      <w:proofErr w:type="spellStart"/>
      <w:r w:rsidRPr="00614083">
        <w:rPr>
          <w:rFonts w:ascii="Times New Roman" w:hAnsi="Times New Roman" w:cs="Times New Roman"/>
        </w:rPr>
        <w:t>kastomizacja</w:t>
      </w:r>
      <w:proofErr w:type="spellEnd"/>
      <w:r w:rsidRPr="00614083">
        <w:rPr>
          <w:rFonts w:ascii="Times New Roman" w:hAnsi="Times New Roman" w:cs="Times New Roman"/>
        </w:rPr>
        <w:t xml:space="preserve"> na podstawie uzgodnień z Zamawiającym nie wliczane są w czas szkolenia</w:t>
      </w:r>
      <w:r w:rsidR="0053406B" w:rsidRPr="00614083">
        <w:rPr>
          <w:rFonts w:ascii="Times New Roman" w:hAnsi="Times New Roman" w:cs="Times New Roman"/>
        </w:rPr>
        <w:t>,</w:t>
      </w:r>
    </w:p>
    <w:p w14:paraId="4750ACAD" w14:textId="338C63FE" w:rsidR="0053406B" w:rsidRPr="00614083" w:rsidRDefault="0053406B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przekaże niezbędne instrukcje stanowiskowe </w:t>
      </w:r>
      <w:r w:rsidR="000E183A" w:rsidRPr="00614083">
        <w:rPr>
          <w:rFonts w:ascii="Times New Roman" w:hAnsi="Times New Roman" w:cs="Times New Roman"/>
        </w:rPr>
        <w:t xml:space="preserve">użytkownikom </w:t>
      </w:r>
      <w:r w:rsidRPr="00614083">
        <w:rPr>
          <w:rFonts w:ascii="Times New Roman" w:hAnsi="Times New Roman" w:cs="Times New Roman"/>
        </w:rPr>
        <w:t>oraz dla Administratora</w:t>
      </w:r>
      <w:r w:rsidR="000E183A" w:rsidRPr="00614083">
        <w:rPr>
          <w:rFonts w:ascii="Times New Roman" w:hAnsi="Times New Roman" w:cs="Times New Roman"/>
        </w:rPr>
        <w:t xml:space="preserve"> w języku polskim w formie elektronicznej, chyba że znajdują się w dostarczanym Systemie</w:t>
      </w:r>
      <w:r w:rsidR="004D668E" w:rsidRPr="00614083">
        <w:rPr>
          <w:rFonts w:ascii="Times New Roman" w:hAnsi="Times New Roman" w:cs="Times New Roman"/>
        </w:rPr>
        <w:t>,</w:t>
      </w:r>
    </w:p>
    <w:p w14:paraId="516166E8" w14:textId="72A0A4A3" w:rsidR="004D668E" w:rsidRPr="00614083" w:rsidRDefault="004D668E" w:rsidP="000E183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pozostanie w dyspozycji zdalnej lub też oddeleguje konsultanta po uruchomieniu Systemu na okres min. 2 tygodnie – asysta uruchomienia produkcyjnego.</w:t>
      </w:r>
    </w:p>
    <w:p w14:paraId="29817398" w14:textId="77777777" w:rsidR="00934CCB" w:rsidRPr="00614083" w:rsidRDefault="00934CCB" w:rsidP="00934CCB">
      <w:pPr>
        <w:pStyle w:val="Akapitzlist"/>
        <w:rPr>
          <w:rFonts w:ascii="Times New Roman" w:hAnsi="Times New Roman" w:cs="Times New Roman"/>
        </w:rPr>
      </w:pPr>
    </w:p>
    <w:p w14:paraId="7275BA85" w14:textId="2A88AEFD" w:rsidR="00934CCB" w:rsidRPr="00614083" w:rsidRDefault="00F73F54" w:rsidP="002B6B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UTRZYMANIE SYSTEMU/OPIEKA SERWISOWA NA OKRES MINIMUM 12 MIESIĘCY OD DATY URUCHOMIENIA PRODUKCYJNEGO DOSTARCZONEGO SYSTEMU.</w:t>
      </w:r>
    </w:p>
    <w:p w14:paraId="7DCED053" w14:textId="62974AEC" w:rsidR="0026389F" w:rsidRPr="00614083" w:rsidRDefault="0026389F" w:rsidP="002B6B99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14083">
        <w:rPr>
          <w:rFonts w:ascii="Times New Roman" w:hAnsi="Times New Roman" w:cs="Times New Roman"/>
        </w:rPr>
        <w:t>Maintenance</w:t>
      </w:r>
      <w:proofErr w:type="spellEnd"/>
      <w:r w:rsidRPr="00614083">
        <w:rPr>
          <w:rFonts w:ascii="Times New Roman" w:hAnsi="Times New Roman" w:cs="Times New Roman"/>
        </w:rPr>
        <w:t xml:space="preserve"> Oprogramowania (w tym nowe wersje oprogramowania - dostosowane do zmian w ustawodawstwie, jak też dostęp do nowych wersji ulepszonych modułów dostarczanego Systemu) obejmujący:</w:t>
      </w:r>
    </w:p>
    <w:p w14:paraId="021B083A" w14:textId="04BA7B30" w:rsidR="0026389F" w:rsidRPr="00614083" w:rsidRDefault="0026389F" w:rsidP="002B6B99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Prawo do Nowych Wersji </w:t>
      </w:r>
      <w:r w:rsidR="002B6B99" w:rsidRPr="00614083">
        <w:rPr>
          <w:rFonts w:ascii="Times New Roman" w:hAnsi="Times New Roman" w:cs="Times New Roman"/>
        </w:rPr>
        <w:t>Systemu,</w:t>
      </w:r>
    </w:p>
    <w:p w14:paraId="62174726" w14:textId="700ED97D" w:rsidR="0026389F" w:rsidRPr="00614083" w:rsidRDefault="0026389F" w:rsidP="002B6B99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Prawo do pakietów aktualizacyjnych zawierających poprawki usterek i usprawnienia </w:t>
      </w:r>
      <w:r w:rsidR="002B6B99" w:rsidRPr="00614083">
        <w:rPr>
          <w:rFonts w:ascii="Times New Roman" w:hAnsi="Times New Roman" w:cs="Times New Roman"/>
        </w:rPr>
        <w:t>dostarczonego Systemu,</w:t>
      </w:r>
    </w:p>
    <w:p w14:paraId="321171D9" w14:textId="27C43D7F" w:rsidR="0026389F" w:rsidRPr="00614083" w:rsidRDefault="0026389F" w:rsidP="002B6B99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Prawo do pakietów aktualizacyjnych </w:t>
      </w:r>
      <w:r w:rsidR="002B6B99" w:rsidRPr="00614083">
        <w:rPr>
          <w:rFonts w:ascii="Times New Roman" w:hAnsi="Times New Roman" w:cs="Times New Roman"/>
        </w:rPr>
        <w:t>Systemu</w:t>
      </w:r>
      <w:r w:rsidRPr="00614083">
        <w:rPr>
          <w:rFonts w:ascii="Times New Roman" w:hAnsi="Times New Roman" w:cs="Times New Roman"/>
        </w:rPr>
        <w:t xml:space="preserve">, zawierających funkcjonalności wynikające ze zmiany </w:t>
      </w:r>
      <w:r w:rsidR="002B6B99" w:rsidRPr="00614083">
        <w:rPr>
          <w:rFonts w:ascii="Times New Roman" w:hAnsi="Times New Roman" w:cs="Times New Roman"/>
        </w:rPr>
        <w:t xml:space="preserve">przepisów </w:t>
      </w:r>
      <w:r w:rsidRPr="00614083">
        <w:rPr>
          <w:rFonts w:ascii="Times New Roman" w:hAnsi="Times New Roman" w:cs="Times New Roman"/>
        </w:rPr>
        <w:t>prawa</w:t>
      </w:r>
      <w:r w:rsidR="002B6B99" w:rsidRPr="00614083">
        <w:rPr>
          <w:rFonts w:ascii="Times New Roman" w:hAnsi="Times New Roman" w:cs="Times New Roman"/>
        </w:rPr>
        <w:t>,</w:t>
      </w:r>
    </w:p>
    <w:p w14:paraId="2E77F553" w14:textId="46871F3C" w:rsidR="001516D6" w:rsidRPr="00614083" w:rsidRDefault="001516D6" w:rsidP="002B6B99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Serwis dla Modyfikacji wykonanych na potrzeby Użytkownika,</w:t>
      </w:r>
    </w:p>
    <w:p w14:paraId="48C61FCE" w14:textId="02A15850" w:rsidR="001516D6" w:rsidRPr="00614083" w:rsidRDefault="001516D6" w:rsidP="002B6B99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Konsultacje telefoniczne i mailowe,</w:t>
      </w:r>
    </w:p>
    <w:p w14:paraId="06D73015" w14:textId="57C95E57" w:rsidR="001516D6" w:rsidRPr="00614083" w:rsidRDefault="001516D6" w:rsidP="002B6B99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Nielimitowane przyjmowanie zgłoszeń od użytkowników systemu,</w:t>
      </w:r>
    </w:p>
    <w:p w14:paraId="624951AB" w14:textId="096D5852" w:rsidR="0026389F" w:rsidRPr="00614083" w:rsidRDefault="0026389F" w:rsidP="002B6B99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Możliwość zgłaszania Usterek </w:t>
      </w:r>
      <w:r w:rsidR="002B6B99" w:rsidRPr="00614083">
        <w:rPr>
          <w:rFonts w:ascii="Times New Roman" w:hAnsi="Times New Roman" w:cs="Times New Roman"/>
        </w:rPr>
        <w:t>Systemu</w:t>
      </w:r>
      <w:r w:rsidRPr="00614083">
        <w:rPr>
          <w:rFonts w:ascii="Times New Roman" w:hAnsi="Times New Roman" w:cs="Times New Roman"/>
        </w:rPr>
        <w:t xml:space="preserve"> poprzez dedykowany portal (24/7/365)</w:t>
      </w:r>
      <w:r w:rsidR="002B6B99" w:rsidRPr="00614083">
        <w:rPr>
          <w:rFonts w:ascii="Times New Roman" w:hAnsi="Times New Roman" w:cs="Times New Roman"/>
        </w:rPr>
        <w:t>,</w:t>
      </w:r>
    </w:p>
    <w:p w14:paraId="6DDA8ADC" w14:textId="0B91DF0F" w:rsidR="0026389F" w:rsidRPr="00614083" w:rsidRDefault="0026389F" w:rsidP="007648AD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Pomoc </w:t>
      </w:r>
      <w:r w:rsidR="007648AD" w:rsidRPr="00614083">
        <w:rPr>
          <w:rFonts w:ascii="Times New Roman" w:hAnsi="Times New Roman" w:cs="Times New Roman"/>
        </w:rPr>
        <w:t xml:space="preserve">telefoniczną i zdalną </w:t>
      </w:r>
      <w:r w:rsidRPr="00614083">
        <w:rPr>
          <w:rFonts w:ascii="Times New Roman" w:hAnsi="Times New Roman" w:cs="Times New Roman"/>
        </w:rPr>
        <w:t>w zakresie obsługi zgłoszeń serwisowych</w:t>
      </w:r>
      <w:r w:rsidR="007648AD" w:rsidRPr="00614083">
        <w:rPr>
          <w:rFonts w:ascii="Times New Roman" w:hAnsi="Times New Roman" w:cs="Times New Roman"/>
        </w:rPr>
        <w:t>, jak też problemów nie będących usterką oprogramowania</w:t>
      </w:r>
      <w:r w:rsidR="001516D6" w:rsidRPr="00614083">
        <w:rPr>
          <w:rFonts w:ascii="Times New Roman" w:hAnsi="Times New Roman" w:cs="Times New Roman"/>
        </w:rPr>
        <w:t>, a wynikających z użytkowania Systemu,</w:t>
      </w:r>
    </w:p>
    <w:p w14:paraId="2BB629D2" w14:textId="7F911A72" w:rsidR="007648AD" w:rsidRPr="00614083" w:rsidRDefault="007648AD" w:rsidP="007648AD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Pomoc w miejscu Zamawiającego w przypadku awarii, k</w:t>
      </w:r>
      <w:r w:rsidR="001516D6" w:rsidRPr="00614083">
        <w:rPr>
          <w:rFonts w:ascii="Times New Roman" w:hAnsi="Times New Roman" w:cs="Times New Roman"/>
        </w:rPr>
        <w:t>t</w:t>
      </w:r>
      <w:r w:rsidRPr="00614083">
        <w:rPr>
          <w:rFonts w:ascii="Times New Roman" w:hAnsi="Times New Roman" w:cs="Times New Roman"/>
        </w:rPr>
        <w:t>óra nie może być obsłużona jak pkt 5.1.</w:t>
      </w:r>
      <w:r w:rsidR="001516D6" w:rsidRPr="00614083">
        <w:rPr>
          <w:rFonts w:ascii="Times New Roman" w:hAnsi="Times New Roman" w:cs="Times New Roman"/>
        </w:rPr>
        <w:t>8</w:t>
      </w:r>
      <w:r w:rsidR="00564EF3" w:rsidRPr="00614083">
        <w:rPr>
          <w:rFonts w:ascii="Times New Roman" w:hAnsi="Times New Roman" w:cs="Times New Roman"/>
        </w:rPr>
        <w:t>.</w:t>
      </w:r>
    </w:p>
    <w:p w14:paraId="7CB092DA" w14:textId="6A5E0136" w:rsidR="00564EF3" w:rsidRPr="00614083" w:rsidRDefault="00564EF3" w:rsidP="007648AD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Pomoc w przypadku wystąpienia problemów dedykowanej platformy serwerowej </w:t>
      </w:r>
      <w:r w:rsidR="0061454E" w:rsidRPr="00614083">
        <w:rPr>
          <w:rFonts w:ascii="Times New Roman" w:hAnsi="Times New Roman" w:cs="Times New Roman"/>
        </w:rPr>
        <w:t xml:space="preserve">  </w:t>
      </w:r>
      <w:r w:rsidRPr="00614083">
        <w:rPr>
          <w:rFonts w:ascii="Times New Roman" w:hAnsi="Times New Roman" w:cs="Times New Roman"/>
        </w:rPr>
        <w:t>(VM) – w tym Systemu Operacyjnego Serwera oraz pozostałych komponentów dostarczonych</w:t>
      </w:r>
      <w:r w:rsidR="0061454E" w:rsidRPr="00614083">
        <w:rPr>
          <w:rFonts w:ascii="Times New Roman" w:hAnsi="Times New Roman" w:cs="Times New Roman"/>
        </w:rPr>
        <w:t xml:space="preserve"> w ramach wdrożenia Systemu</w:t>
      </w:r>
      <w:r w:rsidR="0002043C" w:rsidRPr="00614083">
        <w:rPr>
          <w:rFonts w:ascii="Times New Roman" w:hAnsi="Times New Roman" w:cs="Times New Roman"/>
        </w:rPr>
        <w:t>,</w:t>
      </w:r>
    </w:p>
    <w:p w14:paraId="34DCB183" w14:textId="3DFA529B" w:rsidR="0002043C" w:rsidRPr="00614083" w:rsidRDefault="0002043C" w:rsidP="007648AD">
      <w:pPr>
        <w:pStyle w:val="Akapitzlist"/>
        <w:numPr>
          <w:ilvl w:val="2"/>
          <w:numId w:val="1"/>
        </w:numPr>
        <w:ind w:left="1276" w:hanging="567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Praca konsultantów/serwisantów/etc. Wykonawcy logujących się do Systemu Zamawiającego nie może powodować zmniejszenia ilości możliwych do wykorzystania przez Zamawiającego połączeń</w:t>
      </w:r>
      <w:r w:rsidR="002C075A" w:rsidRPr="00614083">
        <w:rPr>
          <w:rFonts w:ascii="Times New Roman" w:hAnsi="Times New Roman" w:cs="Times New Roman"/>
        </w:rPr>
        <w:t xml:space="preserve"> do Systemu</w:t>
      </w:r>
      <w:r w:rsidRPr="00614083">
        <w:rPr>
          <w:rFonts w:ascii="Times New Roman" w:hAnsi="Times New Roman" w:cs="Times New Roman"/>
        </w:rPr>
        <w:t xml:space="preserve"> w ramach zakupionych licencji.</w:t>
      </w:r>
    </w:p>
    <w:p w14:paraId="34D8D2BC" w14:textId="149DAA0B" w:rsidR="00564EF3" w:rsidRPr="00614083" w:rsidRDefault="00564EF3" w:rsidP="00564EF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zapewni gwarantowany poziom świadczenia </w:t>
      </w:r>
      <w:r w:rsidR="0061454E" w:rsidRPr="00614083">
        <w:rPr>
          <w:rFonts w:ascii="Times New Roman" w:hAnsi="Times New Roman" w:cs="Times New Roman"/>
        </w:rPr>
        <w:t xml:space="preserve">opieki serwisowej </w:t>
      </w:r>
      <w:r w:rsidRPr="00614083">
        <w:rPr>
          <w:rFonts w:ascii="Times New Roman" w:hAnsi="Times New Roman" w:cs="Times New Roman"/>
        </w:rPr>
        <w:t>wg wytycznych przedstawionych w poniższej tabeli: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449"/>
        <w:gridCol w:w="2270"/>
      </w:tblGrid>
      <w:tr w:rsidR="00614083" w:rsidRPr="00614083" w14:paraId="25F05A14" w14:textId="77777777" w:rsidTr="00F73F54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D660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Rodzaj zgłaszanego błędu*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E1AF" w14:textId="77777777" w:rsidR="00564EF3" w:rsidRPr="00614083" w:rsidRDefault="00564EF3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Czas reakcji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FB5A" w14:textId="77777777" w:rsidR="00564EF3" w:rsidRPr="00614083" w:rsidRDefault="00564EF3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Czas naprawy</w:t>
            </w:r>
          </w:p>
        </w:tc>
      </w:tr>
      <w:tr w:rsidR="00614083" w:rsidRPr="00614083" w14:paraId="28A38088" w14:textId="77777777" w:rsidTr="00F73F54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7574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Błąd krytyczny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A1DB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&lt; 4 godz. roboczych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9AB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&lt; 8 godz. roboczych</w:t>
            </w:r>
          </w:p>
        </w:tc>
      </w:tr>
      <w:tr w:rsidR="00614083" w:rsidRPr="00614083" w14:paraId="0F6F0520" w14:textId="77777777" w:rsidTr="00F73F54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9B2E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Błąd ważny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E8E8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&lt; 8 godz. roboczych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0B23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&lt; 24 godz. roboczych</w:t>
            </w:r>
          </w:p>
        </w:tc>
      </w:tr>
      <w:tr w:rsidR="00564EF3" w:rsidRPr="00614083" w14:paraId="16B1B6DB" w14:textId="77777777" w:rsidTr="00F73F54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5413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Błąd normalny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043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&lt; 16 godz. roboczych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8F7E" w14:textId="77777777" w:rsidR="00564EF3" w:rsidRPr="00614083" w:rsidRDefault="00564EF3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pacing w:val="-7"/>
              </w:rPr>
            </w:pPr>
            <w:r w:rsidRPr="00614083">
              <w:rPr>
                <w:rFonts w:ascii="Times New Roman" w:hAnsi="Times New Roman" w:cs="Times New Roman"/>
                <w:spacing w:val="-7"/>
              </w:rPr>
              <w:t>&lt; 40 godz. roboczych</w:t>
            </w:r>
          </w:p>
        </w:tc>
      </w:tr>
    </w:tbl>
    <w:p w14:paraId="711802AF" w14:textId="225B13E2" w:rsidR="00564EF3" w:rsidRPr="00614083" w:rsidRDefault="00564EF3" w:rsidP="004C56F0">
      <w:pPr>
        <w:tabs>
          <w:tab w:val="left" w:pos="210"/>
        </w:tabs>
        <w:jc w:val="both"/>
        <w:rPr>
          <w:rFonts w:ascii="Times New Roman" w:hAnsi="Times New Roman" w:cs="Times New Roman"/>
          <w:spacing w:val="-7"/>
        </w:rPr>
      </w:pPr>
      <w:r w:rsidRPr="00614083">
        <w:rPr>
          <w:rFonts w:ascii="Times New Roman" w:hAnsi="Times New Roman" w:cs="Times New Roman"/>
          <w:spacing w:val="-7"/>
        </w:rPr>
        <w:t>*</w:t>
      </w:r>
      <w:r w:rsidR="0061454E" w:rsidRPr="00614083">
        <w:rPr>
          <w:rFonts w:ascii="Times New Roman" w:hAnsi="Times New Roman" w:cs="Times New Roman"/>
          <w:spacing w:val="-7"/>
        </w:rPr>
        <w:br/>
      </w:r>
      <w:r w:rsidRPr="00614083">
        <w:rPr>
          <w:rFonts w:ascii="Times New Roman" w:hAnsi="Times New Roman" w:cs="Times New Roman"/>
          <w:b/>
          <w:bCs/>
          <w:spacing w:val="-7"/>
        </w:rPr>
        <w:t>Błąd krytyczny</w:t>
      </w:r>
      <w:r w:rsidRPr="00614083">
        <w:rPr>
          <w:rFonts w:ascii="Times New Roman" w:hAnsi="Times New Roman" w:cs="Times New Roman"/>
          <w:spacing w:val="-7"/>
        </w:rPr>
        <w:t xml:space="preserve"> – Usterka powodująca zatrzymanie pracy całego </w:t>
      </w:r>
      <w:r w:rsidR="0061454E" w:rsidRPr="00614083">
        <w:rPr>
          <w:rFonts w:ascii="Times New Roman" w:hAnsi="Times New Roman" w:cs="Times New Roman"/>
          <w:spacing w:val="-7"/>
        </w:rPr>
        <w:t>S</w:t>
      </w:r>
      <w:r w:rsidRPr="00614083">
        <w:rPr>
          <w:rFonts w:ascii="Times New Roman" w:hAnsi="Times New Roman" w:cs="Times New Roman"/>
          <w:spacing w:val="-7"/>
        </w:rPr>
        <w:t xml:space="preserve">ystemu lub zatrzymanie krytycznego procesu uniemożliwiające terminową realizację obligatoryjnych zobowiązań np. </w:t>
      </w:r>
      <w:r w:rsidR="0061454E" w:rsidRPr="00614083">
        <w:rPr>
          <w:rFonts w:ascii="Times New Roman" w:hAnsi="Times New Roman" w:cs="Times New Roman"/>
          <w:spacing w:val="-7"/>
        </w:rPr>
        <w:t>ewidencja i rozliczenie czasu pracy</w:t>
      </w:r>
      <w:r w:rsidRPr="00614083">
        <w:rPr>
          <w:rFonts w:ascii="Times New Roman" w:hAnsi="Times New Roman" w:cs="Times New Roman"/>
          <w:spacing w:val="-7"/>
        </w:rPr>
        <w:t>. Nie ma żadnej możliwości realizacji procesu biznesowego.</w:t>
      </w:r>
    </w:p>
    <w:p w14:paraId="412BF859" w14:textId="309A1D64" w:rsidR="00564EF3" w:rsidRPr="00614083" w:rsidRDefault="00564EF3" w:rsidP="004C56F0">
      <w:pPr>
        <w:tabs>
          <w:tab w:val="left" w:pos="210"/>
        </w:tabs>
        <w:jc w:val="both"/>
        <w:rPr>
          <w:rFonts w:ascii="Times New Roman" w:hAnsi="Times New Roman" w:cs="Times New Roman"/>
          <w:spacing w:val="-7"/>
        </w:rPr>
      </w:pPr>
      <w:r w:rsidRPr="00614083">
        <w:rPr>
          <w:rFonts w:ascii="Times New Roman" w:hAnsi="Times New Roman" w:cs="Times New Roman"/>
          <w:b/>
          <w:bCs/>
          <w:spacing w:val="-7"/>
        </w:rPr>
        <w:t>Błąd ważny</w:t>
      </w:r>
      <w:r w:rsidRPr="00614083">
        <w:rPr>
          <w:rFonts w:ascii="Times New Roman" w:hAnsi="Times New Roman" w:cs="Times New Roman"/>
          <w:spacing w:val="-7"/>
        </w:rPr>
        <w:t xml:space="preserve"> – Usterka pozwalająca Użytkownikowi na korzystanie z </w:t>
      </w:r>
      <w:r w:rsidR="0061454E" w:rsidRPr="00614083">
        <w:rPr>
          <w:rFonts w:ascii="Times New Roman" w:hAnsi="Times New Roman" w:cs="Times New Roman"/>
          <w:spacing w:val="-7"/>
        </w:rPr>
        <w:t>S</w:t>
      </w:r>
      <w:r w:rsidRPr="00614083">
        <w:rPr>
          <w:rFonts w:ascii="Times New Roman" w:hAnsi="Times New Roman" w:cs="Times New Roman"/>
          <w:spacing w:val="-7"/>
        </w:rPr>
        <w:t>ystemu, ale w ograniczonym zakresie. Nie ma możliwości pełnej realizacji procesu biznesowego.</w:t>
      </w:r>
    </w:p>
    <w:p w14:paraId="3CF8A4E8" w14:textId="072BE995" w:rsidR="00F73F54" w:rsidRPr="004C56F0" w:rsidRDefault="00564EF3" w:rsidP="004C56F0">
      <w:pPr>
        <w:jc w:val="both"/>
        <w:rPr>
          <w:rFonts w:ascii="Times New Roman" w:hAnsi="Times New Roman" w:cs="Times New Roman"/>
          <w:spacing w:val="-7"/>
        </w:rPr>
      </w:pPr>
      <w:bookmarkStart w:id="0" w:name="_GoBack"/>
      <w:bookmarkEnd w:id="0"/>
      <w:r w:rsidRPr="004C56F0">
        <w:rPr>
          <w:rFonts w:ascii="Times New Roman" w:hAnsi="Times New Roman" w:cs="Times New Roman"/>
          <w:b/>
          <w:bCs/>
          <w:spacing w:val="-7"/>
        </w:rPr>
        <w:t>Błąd normalny</w:t>
      </w:r>
      <w:r w:rsidRPr="004C56F0">
        <w:rPr>
          <w:rFonts w:ascii="Times New Roman" w:hAnsi="Times New Roman" w:cs="Times New Roman"/>
          <w:spacing w:val="-7"/>
        </w:rPr>
        <w:t xml:space="preserve"> – pozostałe usterki </w:t>
      </w:r>
      <w:r w:rsidR="0061454E" w:rsidRPr="004C56F0">
        <w:rPr>
          <w:rFonts w:ascii="Times New Roman" w:hAnsi="Times New Roman" w:cs="Times New Roman"/>
          <w:spacing w:val="-7"/>
        </w:rPr>
        <w:t>S</w:t>
      </w:r>
      <w:r w:rsidRPr="004C56F0">
        <w:rPr>
          <w:rFonts w:ascii="Times New Roman" w:hAnsi="Times New Roman" w:cs="Times New Roman"/>
          <w:spacing w:val="-7"/>
        </w:rPr>
        <w:t>ys</w:t>
      </w:r>
      <w:r w:rsidR="00F73F54" w:rsidRPr="004C56F0">
        <w:rPr>
          <w:rFonts w:ascii="Times New Roman" w:hAnsi="Times New Roman" w:cs="Times New Roman"/>
          <w:spacing w:val="-7"/>
        </w:rPr>
        <w:t>temu</w:t>
      </w:r>
      <w:r w:rsidR="0061454E" w:rsidRPr="004C56F0">
        <w:rPr>
          <w:rFonts w:ascii="Times New Roman" w:hAnsi="Times New Roman" w:cs="Times New Roman"/>
          <w:spacing w:val="-7"/>
        </w:rPr>
        <w:t>.</w:t>
      </w:r>
    </w:p>
    <w:p w14:paraId="3AACA796" w14:textId="77777777" w:rsidR="006B64F4" w:rsidRPr="00614083" w:rsidRDefault="006B64F4" w:rsidP="006B64F4">
      <w:pPr>
        <w:pStyle w:val="Akapitzlist"/>
        <w:ind w:left="708"/>
        <w:jc w:val="both"/>
        <w:rPr>
          <w:rFonts w:ascii="Times New Roman" w:hAnsi="Times New Roman" w:cs="Times New Roman"/>
          <w:spacing w:val="-7"/>
        </w:rPr>
      </w:pPr>
    </w:p>
    <w:p w14:paraId="58CC1BE0" w14:textId="0ACA47C9" w:rsidR="00F73F54" w:rsidRPr="00614083" w:rsidRDefault="00F73F54" w:rsidP="00F73F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CZĘŚĆ INFORMACYJNA DOTYCZĄCA REALIZACJI PRZEDMIOTU ZAMÓWIENIA</w:t>
      </w:r>
    </w:p>
    <w:p w14:paraId="141CFE4B" w14:textId="77777777" w:rsidR="002C075A" w:rsidRPr="00614083" w:rsidRDefault="00F73F54" w:rsidP="002C075A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Zamawiający  umożliwi  dokonanie  wizji  lokalnej  w  miejscu realizacji przedmiotu zamówienia,</w:t>
      </w:r>
    </w:p>
    <w:p w14:paraId="237AA946" w14:textId="522C8F95" w:rsidR="002C075A" w:rsidRPr="00614083" w:rsidRDefault="00F73F54" w:rsidP="002C075A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w trakcie wykonywania prac ma obowiązek zapewnić bezpieczeństwo osób trzecich oraz jest odpowiedzialny za wszelkie szkody powstałe w związku z prowadzeniem prac, w tym związanych z zabezpieczeniem przetwarzanych danych oraz środowiska informatycznego w zakresie którego użytkowany jest </w:t>
      </w:r>
      <w:r w:rsidR="002C075A" w:rsidRPr="00614083">
        <w:rPr>
          <w:rFonts w:ascii="Times New Roman" w:hAnsi="Times New Roman" w:cs="Times New Roman"/>
        </w:rPr>
        <w:t>S</w:t>
      </w:r>
      <w:r w:rsidRPr="00614083">
        <w:rPr>
          <w:rFonts w:ascii="Times New Roman" w:hAnsi="Times New Roman" w:cs="Times New Roman"/>
        </w:rPr>
        <w:t>ystem</w:t>
      </w:r>
      <w:r w:rsidR="002C075A" w:rsidRPr="00614083">
        <w:rPr>
          <w:rFonts w:ascii="Times New Roman" w:hAnsi="Times New Roman" w:cs="Times New Roman"/>
        </w:rPr>
        <w:t xml:space="preserve">. </w:t>
      </w:r>
    </w:p>
    <w:p w14:paraId="08CEFFEA" w14:textId="33BCA75D" w:rsidR="00F73F54" w:rsidRPr="00614083" w:rsidRDefault="002C075A" w:rsidP="006B64F4">
      <w:pPr>
        <w:pStyle w:val="Akapitzlist"/>
        <w:numPr>
          <w:ilvl w:val="1"/>
          <w:numId w:val="1"/>
        </w:numPr>
        <w:spacing w:after="0" w:line="254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K</w:t>
      </w:r>
      <w:r w:rsidR="00F73F54" w:rsidRPr="00614083">
        <w:rPr>
          <w:rFonts w:ascii="Times New Roman" w:hAnsi="Times New Roman" w:cs="Times New Roman"/>
        </w:rPr>
        <w:t>ary umowne:</w:t>
      </w:r>
    </w:p>
    <w:p w14:paraId="04F274F2" w14:textId="2A26B59D" w:rsidR="006B64F4" w:rsidRPr="00614083" w:rsidRDefault="006B64F4" w:rsidP="006B64F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zapłaci Zamawiającemu karę umowną w wysokości 0,5% wartości umowy brutto (wynagrodzenia łącznego umowy) za każdy dzień zwłoki w realizacji prac opisanych w § 7 ust. 1.</w:t>
      </w:r>
    </w:p>
    <w:p w14:paraId="083C6564" w14:textId="03A5A688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zapłaci Zamawiającemu karę umowną w wysokości 1% wartości umowy brutto (wynagrodzenia łącznego umowy) za każdy dzień zwłoki w świadczeniu usługi opieki </w:t>
      </w:r>
      <w:r w:rsidR="002C075A" w:rsidRPr="00614083">
        <w:rPr>
          <w:rFonts w:ascii="Times New Roman" w:hAnsi="Times New Roman" w:cs="Times New Roman"/>
        </w:rPr>
        <w:t>serwisowej</w:t>
      </w:r>
      <w:r w:rsidRPr="00614083">
        <w:rPr>
          <w:rFonts w:ascii="Times New Roman" w:hAnsi="Times New Roman" w:cs="Times New Roman"/>
        </w:rPr>
        <w:t xml:space="preserve"> w trakcie trwania umowy.</w:t>
      </w:r>
    </w:p>
    <w:p w14:paraId="100A5558" w14:textId="540742B1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zapłaci Zamawiającemu karę umowną w wysokości 1% wartości umowy brutto (wynagrodzenia łącznego umowy) za każdy dzień zwłoki w świadczeniu usługi </w:t>
      </w:r>
      <w:r w:rsidR="002C075A" w:rsidRPr="00614083">
        <w:rPr>
          <w:rFonts w:ascii="Times New Roman" w:hAnsi="Times New Roman" w:cs="Times New Roman"/>
        </w:rPr>
        <w:t>utrzymania systemu</w:t>
      </w:r>
      <w:r w:rsidRPr="00614083">
        <w:rPr>
          <w:rFonts w:ascii="Times New Roman" w:hAnsi="Times New Roman" w:cs="Times New Roman"/>
        </w:rPr>
        <w:t xml:space="preserve"> w trakcie trwania umowy.</w:t>
      </w:r>
    </w:p>
    <w:p w14:paraId="7778C44B" w14:textId="77777777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zapłaci Zamawiającemu karę umowną w wysokości 20% wartości umowy brutto (wynagrodzenia łącznego umowy) z tytułu odstąpienia Zamawiającego od umowy w przypadku niewykonania, nienależytego wykonania lub rażącego naruszenia warunków umowy przez Wykonawcę.</w:t>
      </w:r>
    </w:p>
    <w:p w14:paraId="6F0F5B58" w14:textId="77777777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Maksymalna wysokość kar umownych nałożonych na podstawie niniejszej umowy nie może przekroczyć 30% wynagrodzenia (wynagrodzenia łącznego umowy) Umowy. </w:t>
      </w:r>
    </w:p>
    <w:p w14:paraId="3B30209A" w14:textId="77777777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Zamawiającemu przysługuje prawo dochodzenia odszkodowania uzupełniającego w przypadku powstania szkody przekraczającej wysokość zastrzeżonych kar umownych. Całkowita odpowiedzialność Wykonawcy z tytułu niewykonania lub nienależytego wykonania umowy ograniczona jest do wysokości dwukrotności wynagrodzenia z tytułu niniejszej umowy, przy czym powyższe ograniczenie nie obejmuje szkód wyrządzonych z winy umyślnej. </w:t>
      </w:r>
    </w:p>
    <w:p w14:paraId="405F817F" w14:textId="77777777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Zamawiający ma prawo potrącenia kar umownych z należnego Wykonawcy wynagrodzenia po uprzednim wystawieniu noty obciążeniowej. </w:t>
      </w:r>
    </w:p>
    <w:p w14:paraId="2AF7BEE7" w14:textId="77777777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Wykonawca wyraża zgodę na potrącenie kar umownych z przysługującego mu wynagrodzenia.</w:t>
      </w:r>
    </w:p>
    <w:p w14:paraId="7D636E9E" w14:textId="78B8FD95" w:rsidR="00F73F54" w:rsidRPr="00614083" w:rsidRDefault="00F73F54" w:rsidP="00F73F5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Żadna ze Stron nie będzie odpowiedzialna za jakikolwiek przypadek niewykonania </w:t>
      </w:r>
      <w:r w:rsidRPr="00614083">
        <w:rPr>
          <w:rFonts w:ascii="Times New Roman" w:hAnsi="Times New Roman" w:cs="Times New Roman"/>
        </w:rPr>
        <w:br/>
        <w:t xml:space="preserve">lub nienależytego wykonania swoich zobowiązań wynikających z umowy, powstałych w wyniku okoliczności znajdujących się poza ich możliwą kontrolą (siła wyższa). Strony wyłączają odpowiedzialność z tytułu utraconych korzyści, chyba, że szkoda powstała z winy umyślnej lub rażącego niedbalstwa jednej ze Stron. Strony ustalają, iż wszystkie kwestie sporne wynikające, z ww. sytuacji regulować będą przepisy Kodeksu Cywilnego, natomiast warunkiem koniecznym jest, aby Strona powołująca się na klauzulę siły wyższej zawiadomiła drugą ze Stron o </w:t>
      </w:r>
      <w:proofErr w:type="spellStart"/>
      <w:r w:rsidRPr="00614083">
        <w:rPr>
          <w:rFonts w:ascii="Times New Roman" w:hAnsi="Times New Roman" w:cs="Times New Roman"/>
        </w:rPr>
        <w:t>zaszłych</w:t>
      </w:r>
      <w:proofErr w:type="spellEnd"/>
      <w:r w:rsidRPr="00614083">
        <w:rPr>
          <w:rFonts w:ascii="Times New Roman" w:hAnsi="Times New Roman" w:cs="Times New Roman"/>
        </w:rPr>
        <w:t xml:space="preserve"> okolicznościach  i prawdopodobnym czasie ich trwania.</w:t>
      </w:r>
    </w:p>
    <w:p w14:paraId="289F5442" w14:textId="03703E39" w:rsidR="002C075A" w:rsidRPr="00614083" w:rsidRDefault="002C075A" w:rsidP="002C07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8F647" w14:textId="591B822D" w:rsidR="00F73F54" w:rsidRPr="00614083" w:rsidRDefault="00F73F54" w:rsidP="00096C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INFORMACJE DOTYCZĄCE ODBIORU WYKONANYCH PRAC I GWARANCJI</w:t>
      </w:r>
    </w:p>
    <w:p w14:paraId="280CF76F" w14:textId="66458DF7" w:rsidR="00F73F54" w:rsidRPr="00614083" w:rsidRDefault="00F73F54" w:rsidP="00096C56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 okresie czasu trwania umowy Wykonawca powinien przedstawić na koniec </w:t>
      </w:r>
      <w:r w:rsidR="00096C56" w:rsidRPr="00614083">
        <w:rPr>
          <w:rFonts w:ascii="Times New Roman" w:hAnsi="Times New Roman" w:cs="Times New Roman"/>
        </w:rPr>
        <w:t xml:space="preserve">każdego </w:t>
      </w:r>
      <w:r w:rsidRPr="00614083">
        <w:rPr>
          <w:rFonts w:ascii="Times New Roman" w:hAnsi="Times New Roman" w:cs="Times New Roman"/>
        </w:rPr>
        <w:t xml:space="preserve">miesiąca zestawienie wykonanych prac </w:t>
      </w:r>
      <w:r w:rsidR="00096C56" w:rsidRPr="00614083">
        <w:rPr>
          <w:rFonts w:ascii="Times New Roman" w:hAnsi="Times New Roman" w:cs="Times New Roman"/>
        </w:rPr>
        <w:t>serwisantów/</w:t>
      </w:r>
      <w:r w:rsidRPr="00614083">
        <w:rPr>
          <w:rFonts w:ascii="Times New Roman" w:hAnsi="Times New Roman" w:cs="Times New Roman"/>
        </w:rPr>
        <w:t>konsultantów Wykonawcy,</w:t>
      </w:r>
      <w:r w:rsidR="00096C56" w:rsidRPr="00614083">
        <w:rPr>
          <w:rFonts w:ascii="Times New Roman" w:hAnsi="Times New Roman" w:cs="Times New Roman"/>
        </w:rPr>
        <w:t xml:space="preserve"> </w:t>
      </w:r>
    </w:p>
    <w:p w14:paraId="147D178C" w14:textId="2A121C1B" w:rsidR="00F73F54" w:rsidRPr="00614083" w:rsidRDefault="00F73F54" w:rsidP="00096C56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Wykonawca  powinien zapewnić  Zamawiającemu  możliwość  przekazywania  informacji  </w:t>
      </w:r>
      <w:r w:rsidR="006B64F4" w:rsidRPr="00614083">
        <w:rPr>
          <w:rFonts w:ascii="Times New Roman" w:hAnsi="Times New Roman" w:cs="Times New Roman"/>
        </w:rPr>
        <w:br/>
      </w:r>
      <w:r w:rsidRPr="00614083">
        <w:rPr>
          <w:rFonts w:ascii="Times New Roman" w:hAnsi="Times New Roman" w:cs="Times New Roman"/>
        </w:rPr>
        <w:t xml:space="preserve">o  awariach  lub nieprawidłowościach  w  działaniu,   na  piśmie lub  emailem lub telefonicznie  przez  24 godziny 7 dni w tygodniu. </w:t>
      </w:r>
    </w:p>
    <w:p w14:paraId="1DFD0E82" w14:textId="02FE7A27" w:rsidR="00F73F54" w:rsidRPr="00614083" w:rsidRDefault="00F73F54" w:rsidP="00F73F54">
      <w:pPr>
        <w:pStyle w:val="Akapitzlist"/>
        <w:ind w:left="360"/>
        <w:rPr>
          <w:rFonts w:ascii="Times New Roman" w:hAnsi="Times New Roman" w:cs="Times New Roman"/>
          <w:highlight w:val="yellow"/>
        </w:rPr>
      </w:pPr>
    </w:p>
    <w:p w14:paraId="102250FE" w14:textId="03A4DD99" w:rsidR="00F73F54" w:rsidRPr="00614083" w:rsidRDefault="00096C56" w:rsidP="00096C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ROZWIĄZANIE UMOWY</w:t>
      </w:r>
    </w:p>
    <w:p w14:paraId="0F89E9DB" w14:textId="13CD0A02" w:rsidR="00F73F54" w:rsidRPr="00614083" w:rsidRDefault="00F73F54" w:rsidP="006B64F4">
      <w:pPr>
        <w:pStyle w:val="Akapitzlist"/>
        <w:numPr>
          <w:ilvl w:val="1"/>
          <w:numId w:val="1"/>
        </w:numPr>
        <w:spacing w:line="254" w:lineRule="auto"/>
        <w:jc w:val="both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 xml:space="preserve">Zamawiający przewiduje możliwość rozwiązania umowy ze skutkiem natychmiastowym </w:t>
      </w:r>
      <w:r w:rsidR="006B64F4" w:rsidRPr="00614083">
        <w:rPr>
          <w:rFonts w:ascii="Times New Roman" w:hAnsi="Times New Roman" w:cs="Times New Roman"/>
        </w:rPr>
        <w:br/>
      </w:r>
      <w:r w:rsidRPr="00614083">
        <w:rPr>
          <w:rFonts w:ascii="Times New Roman" w:hAnsi="Times New Roman" w:cs="Times New Roman"/>
        </w:rPr>
        <w:t>w przypadku gdy Wykonawca naruszy postanowienia umowy</w:t>
      </w:r>
      <w:r w:rsidR="00DF1ED8" w:rsidRPr="00614083">
        <w:rPr>
          <w:rFonts w:ascii="Times New Roman" w:hAnsi="Times New Roman" w:cs="Times New Roman"/>
        </w:rPr>
        <w:t>,</w:t>
      </w:r>
    </w:p>
    <w:p w14:paraId="38DD3845" w14:textId="77777777" w:rsidR="00F73F54" w:rsidRPr="00614083" w:rsidRDefault="00F73F54" w:rsidP="00DF1ED8">
      <w:pPr>
        <w:pStyle w:val="Akapitzlist"/>
        <w:numPr>
          <w:ilvl w:val="1"/>
          <w:numId w:val="1"/>
        </w:numPr>
        <w:spacing w:line="254" w:lineRule="auto"/>
        <w:rPr>
          <w:rFonts w:ascii="Times New Roman" w:hAnsi="Times New Roman" w:cs="Times New Roman"/>
        </w:rPr>
      </w:pPr>
      <w:r w:rsidRPr="00614083">
        <w:rPr>
          <w:rFonts w:ascii="Times New Roman" w:hAnsi="Times New Roman" w:cs="Times New Roman"/>
        </w:rPr>
        <w:t>Zamawiający ma możliwość wypowiedzenia umowy bez podania przyczyny z zachowaniem okresu wypowiedzenia 30 dni.</w:t>
      </w:r>
    </w:p>
    <w:p w14:paraId="19446D48" w14:textId="77777777" w:rsidR="00F73F54" w:rsidRPr="00614083" w:rsidRDefault="00F73F54" w:rsidP="0061454E">
      <w:pPr>
        <w:pStyle w:val="Akapitzlist"/>
        <w:ind w:left="405"/>
        <w:jc w:val="both"/>
        <w:rPr>
          <w:rFonts w:ascii="Times New Roman" w:hAnsi="Times New Roman" w:cs="Times New Roman"/>
        </w:rPr>
      </w:pPr>
    </w:p>
    <w:sectPr w:rsidR="00F73F54" w:rsidRPr="006140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B5C92" w14:textId="77777777" w:rsidR="004C56F0" w:rsidRDefault="004C56F0" w:rsidP="004C56F0">
      <w:pPr>
        <w:spacing w:after="0" w:line="240" w:lineRule="auto"/>
      </w:pPr>
      <w:r>
        <w:separator/>
      </w:r>
    </w:p>
  </w:endnote>
  <w:endnote w:type="continuationSeparator" w:id="0">
    <w:p w14:paraId="78E0ECD9" w14:textId="77777777" w:rsidR="004C56F0" w:rsidRDefault="004C56F0" w:rsidP="004C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C2997" w14:textId="77777777" w:rsidR="004C56F0" w:rsidRDefault="004C56F0" w:rsidP="004C56F0">
      <w:pPr>
        <w:spacing w:after="0" w:line="240" w:lineRule="auto"/>
      </w:pPr>
      <w:r>
        <w:separator/>
      </w:r>
    </w:p>
  </w:footnote>
  <w:footnote w:type="continuationSeparator" w:id="0">
    <w:p w14:paraId="7062677E" w14:textId="77777777" w:rsidR="004C56F0" w:rsidRDefault="004C56F0" w:rsidP="004C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744A" w14:textId="78562711" w:rsidR="004C56F0" w:rsidRPr="004C56F0" w:rsidRDefault="004C56F0" w:rsidP="004C56F0">
    <w:pPr>
      <w:pStyle w:val="Nagwek"/>
      <w:jc w:val="right"/>
      <w:rPr>
        <w:rFonts w:ascii="Times New Roman" w:hAnsi="Times New Roman" w:cs="Times New Roman"/>
      </w:rPr>
    </w:pPr>
    <w:r w:rsidRPr="004C56F0">
      <w:rPr>
        <w:rFonts w:ascii="Times New Roman" w:hAnsi="Times New Roman" w:cs="Times New Roman"/>
      </w:rPr>
      <w:t>Załącznik nr 2 DZ/41/2021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506"/>
    <w:multiLevelType w:val="hybridMultilevel"/>
    <w:tmpl w:val="ED8CB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17E69"/>
    <w:multiLevelType w:val="hybridMultilevel"/>
    <w:tmpl w:val="C8921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75FAA"/>
    <w:multiLevelType w:val="multilevel"/>
    <w:tmpl w:val="91ACFECA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229"/>
        </w:tabs>
        <w:ind w:left="122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89"/>
        </w:tabs>
        <w:ind w:left="158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89"/>
        </w:tabs>
        <w:ind w:left="158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949"/>
        </w:tabs>
        <w:ind w:left="194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949"/>
        </w:tabs>
        <w:ind w:left="1949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09"/>
        </w:tabs>
        <w:ind w:left="230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09"/>
        </w:tabs>
        <w:ind w:left="230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669"/>
        </w:tabs>
        <w:ind w:left="2669" w:hanging="1800"/>
      </w:pPr>
    </w:lvl>
  </w:abstractNum>
  <w:abstractNum w:abstractNumId="3" w15:restartNumberingAfterBreak="0">
    <w:nsid w:val="64D21045"/>
    <w:multiLevelType w:val="multilevel"/>
    <w:tmpl w:val="1ADA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3D59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5E"/>
    <w:rsid w:val="0002043C"/>
    <w:rsid w:val="00096C56"/>
    <w:rsid w:val="000C48BF"/>
    <w:rsid w:val="000E183A"/>
    <w:rsid w:val="00127BC1"/>
    <w:rsid w:val="001516D6"/>
    <w:rsid w:val="001C7E77"/>
    <w:rsid w:val="001E178F"/>
    <w:rsid w:val="00243673"/>
    <w:rsid w:val="0026389F"/>
    <w:rsid w:val="00286612"/>
    <w:rsid w:val="002B6B99"/>
    <w:rsid w:val="002C075A"/>
    <w:rsid w:val="002D14B9"/>
    <w:rsid w:val="002E353B"/>
    <w:rsid w:val="00320DF5"/>
    <w:rsid w:val="003A5476"/>
    <w:rsid w:val="003B5244"/>
    <w:rsid w:val="003F1055"/>
    <w:rsid w:val="004632D0"/>
    <w:rsid w:val="004C56F0"/>
    <w:rsid w:val="004D668E"/>
    <w:rsid w:val="0053406B"/>
    <w:rsid w:val="00543FCA"/>
    <w:rsid w:val="00564EF3"/>
    <w:rsid w:val="005B2519"/>
    <w:rsid w:val="00614083"/>
    <w:rsid w:val="0061454E"/>
    <w:rsid w:val="00672A86"/>
    <w:rsid w:val="0068576F"/>
    <w:rsid w:val="00690BE7"/>
    <w:rsid w:val="006A2587"/>
    <w:rsid w:val="006B64F4"/>
    <w:rsid w:val="006C061B"/>
    <w:rsid w:val="006C2EF8"/>
    <w:rsid w:val="007648AD"/>
    <w:rsid w:val="00767134"/>
    <w:rsid w:val="007A3384"/>
    <w:rsid w:val="007C1622"/>
    <w:rsid w:val="007D4788"/>
    <w:rsid w:val="00934CCB"/>
    <w:rsid w:val="00A1154F"/>
    <w:rsid w:val="00A94EDF"/>
    <w:rsid w:val="00AB7663"/>
    <w:rsid w:val="00B26A6D"/>
    <w:rsid w:val="00B40BBB"/>
    <w:rsid w:val="00C03FA5"/>
    <w:rsid w:val="00C0575E"/>
    <w:rsid w:val="00C204DB"/>
    <w:rsid w:val="00C65BB1"/>
    <w:rsid w:val="00D1178B"/>
    <w:rsid w:val="00D27ACF"/>
    <w:rsid w:val="00D9579E"/>
    <w:rsid w:val="00DA0E77"/>
    <w:rsid w:val="00DF1ED8"/>
    <w:rsid w:val="00E11430"/>
    <w:rsid w:val="00E46311"/>
    <w:rsid w:val="00EF3BDB"/>
    <w:rsid w:val="00F00F06"/>
    <w:rsid w:val="00F73F54"/>
    <w:rsid w:val="00F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9F9E"/>
  <w15:chartTrackingRefBased/>
  <w15:docId w15:val="{1A4F7894-9AFD-46CF-AC19-5621A9A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"/>
    <w:basedOn w:val="Normalny"/>
    <w:link w:val="AkapitzlistZnak"/>
    <w:qFormat/>
    <w:rsid w:val="00AB7663"/>
    <w:pPr>
      <w:ind w:left="720"/>
      <w:contextualSpacing/>
    </w:pPr>
  </w:style>
  <w:style w:type="character" w:customStyle="1" w:styleId="AkapitzlistZnak">
    <w:name w:val="Akapit z listą Znak"/>
    <w:aliases w:val="Bulleted list Znak"/>
    <w:basedOn w:val="Domylnaczcionkaakapitu"/>
    <w:link w:val="Akapitzlist"/>
    <w:locked/>
    <w:rsid w:val="00F73F54"/>
  </w:style>
  <w:style w:type="paragraph" w:styleId="Tekstdymka">
    <w:name w:val="Balloon Text"/>
    <w:basedOn w:val="Normalny"/>
    <w:link w:val="TekstdymkaZnak"/>
    <w:uiPriority w:val="99"/>
    <w:semiHidden/>
    <w:unhideWhenUsed/>
    <w:rsid w:val="0024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6F0"/>
  </w:style>
  <w:style w:type="paragraph" w:styleId="Stopka">
    <w:name w:val="footer"/>
    <w:basedOn w:val="Normalny"/>
    <w:link w:val="StopkaZnak"/>
    <w:uiPriority w:val="99"/>
    <w:unhideWhenUsed/>
    <w:rsid w:val="004C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3195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UK015</cp:lastModifiedBy>
  <cp:revision>27</cp:revision>
  <cp:lastPrinted>2021-12-14T07:32:00Z</cp:lastPrinted>
  <dcterms:created xsi:type="dcterms:W3CDTF">2021-12-09T11:27:00Z</dcterms:created>
  <dcterms:modified xsi:type="dcterms:W3CDTF">2021-12-29T08:37:00Z</dcterms:modified>
</cp:coreProperties>
</file>