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Usługa będąca przedmiotem zamówienia ma na celu utrzymanie w pełnej sprawności techniczno-eksploatacyjnej oraz wydłużenie bezawaryjnego czasu pracy, jak również zapewnianie, iż parametry pracy aparatury medycznej będą zgodne z założonymi przez producenta wartościami;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Zamówienie jest podzielone na  14 zadań, uwzględniając rodzaj sprzętu oraz producenta;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Przedmiot zamówienia winien być wykonywany zgodnie z obowiązującymi przepisami na t</w:t>
      </w:r>
      <w:r w:rsidR="008A2741">
        <w:rPr>
          <w:rFonts w:asciiTheme="majorBidi" w:hAnsiTheme="majorBidi" w:cstheme="majorBidi"/>
        </w:rPr>
        <w:t>erenie Rzeczpospolitej Polskiej</w:t>
      </w:r>
      <w:r w:rsidRPr="008A2741">
        <w:rPr>
          <w:rFonts w:asciiTheme="majorBidi" w:hAnsiTheme="majorBidi" w:cstheme="majorBidi"/>
        </w:rPr>
        <w:t>, a w szczególności przepisami ustawy z dnia 20 maja 2010r. o wyrobach medycznych;</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Świadczenie usług będących przedmiotem zamówienia będzie odbywać się w okresie </w:t>
      </w:r>
      <w:r w:rsidRPr="008A2741">
        <w:rPr>
          <w:rFonts w:asciiTheme="majorBidi" w:hAnsiTheme="majorBidi" w:cstheme="majorBidi"/>
          <w:b/>
          <w:bCs/>
        </w:rPr>
        <w:t>24 miesięcy</w:t>
      </w:r>
      <w:r w:rsidRPr="008A2741">
        <w:rPr>
          <w:rFonts w:asciiTheme="majorBidi" w:hAnsiTheme="majorBidi" w:cstheme="majorBidi"/>
        </w:rPr>
        <w:t>, począwszy od dnia zawarcia umowy na podstawie otrzymanego od Zamawiającego zlecenia na wykonanie usługi;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Przegląd  techniczny należy rozumieć jako  kontrolę stanu technicznego oraz bezpieczeństwa wyrobu medycznego, polegającą na oględzinach wyrobu, gromadzeniu informacji o zaobserwowanych przez użytkownika usterkach wyrobu, sprawdzeniu instalacji i sprawności jego działania.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Przez konserwację należy rozumieć poprzedzające przegląd techniczny czyszczenie elementów aparatury, urządzeń i systemów wyrobu medycznego, wymianę materiałów eksploatacyjnych bądź części zużywalnych (np. filtrów, czujników, uszczelek, elektrod, baterii, bezpieczników itp.), zgodnie</w:t>
      </w:r>
      <w:r w:rsidRPr="008A2741">
        <w:rPr>
          <w:rFonts w:asciiTheme="majorBidi" w:hAnsiTheme="majorBidi" w:cstheme="majorBidi"/>
        </w:rPr>
        <w:br/>
        <w:t xml:space="preserve"> z dokumentacją techniczną, instrukcją obsługi aparatu i instrukcją serwisową, regulację (przywracanie), wymaganych przez producenta parametrów, jak również aktualizację oprogramowania, jeżeli dotyczy ono danego sprzętu medycznego.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Usługa będąca przedmiotem zamówienia  obejmuje następujące  czynności: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dokonywanie kontroli stanu technicznego i kontroli bezpieczeństwa aparatury;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wykonywanie okresowych konserwacji, czyszczenia elementów aparatury i urządzeń;</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przeprowadzanie testów bezpieczeństwa elektrycznego;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Ocenę wizualną aparatu/urządzenia, sprawdzenie stanu akcesoriów;</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Testy funkcjonalne przy użyciu certyfikowanego symulatora;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Sprawdzenie parametrów i kalibracje;</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Sprawdzenie akumulatorów;</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Wymianę zestawów serwisowych( w przypadku aparatów/urządzeń , których dokumentacja serwisowa tego wymaga);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Wstępną diagnostykę techniczną ew. niesprawności;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 xml:space="preserve">Konfigurację i drobne naprawy , niewymagające części zamiennych , możliwe do przeprowadzenia w czasie przeglądu technicznego;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Wpis do paszportu technicznego,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Sporządzanie orzeczeń o stanie technicznym urządzeń nie nadających się do dalszej eksploatacji- ekspertyza;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lastRenderedPageBreak/>
        <w:t>•</w:t>
      </w:r>
      <w:r w:rsidRPr="008A2741">
        <w:rPr>
          <w:rFonts w:asciiTheme="majorBidi" w:hAnsiTheme="majorBidi" w:cstheme="majorBidi"/>
        </w:rPr>
        <w:tab/>
        <w:t>Dostawę i wymianę zużytych  drobnych materiałów, normaliów i części( np. śruby ,smary, uszczelki, podkładki, filtry) wraz z kosztami dojazdu i robocizny.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 xml:space="preserve">Wszystkie zainstalowane w trakcie wykonywania umowy elementy wyposażenia, części </w:t>
      </w:r>
      <w:r w:rsidRPr="008A2741">
        <w:rPr>
          <w:rFonts w:asciiTheme="majorBidi" w:hAnsiTheme="majorBidi" w:cstheme="majorBidi"/>
        </w:rPr>
        <w:br/>
        <w:t>i podzespo</w:t>
      </w:r>
      <w:r w:rsidR="0092346A" w:rsidRPr="008A2741">
        <w:rPr>
          <w:rFonts w:asciiTheme="majorBidi" w:hAnsiTheme="majorBidi" w:cstheme="majorBidi"/>
        </w:rPr>
        <w:t>ły muszą być częściami nowymi (</w:t>
      </w:r>
      <w:r w:rsidRPr="008A2741">
        <w:rPr>
          <w:rFonts w:asciiTheme="majorBidi" w:hAnsiTheme="majorBidi" w:cstheme="majorBidi"/>
        </w:rPr>
        <w:t>tj. części nie naprawiane lub nie regenerowane), które nie powodują utraty statusu wyrobu medycznego oznaczonego znakiem CE.</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Le</w:t>
      </w:r>
      <w:r w:rsidR="0092346A" w:rsidRPr="008A2741">
        <w:rPr>
          <w:rFonts w:asciiTheme="majorBidi" w:hAnsiTheme="majorBidi" w:cstheme="majorBidi"/>
        </w:rPr>
        <w:t>galizację sprzętu medycznego  (</w:t>
      </w:r>
      <w:r w:rsidRPr="008A2741">
        <w:rPr>
          <w:rFonts w:asciiTheme="majorBidi" w:hAnsiTheme="majorBidi" w:cstheme="majorBidi"/>
        </w:rPr>
        <w:t>jeśli jest wymagana)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Wystawianie raportu serwisowego i wpisu do dokumentacji eksploatacji sprzętu( paszportu technicznego)z wykonanych czynności;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Wyżej wymienione czynności należy wykonać zgodnie z dokumentacją techniczną, instrukcją obsługi aparatu i instrukcją serwisową, stosownie do zaleceń producenta oraz zgodnie z obowiązującymi normami, w szczególności z normą PN-EN 60601-1 lub PNEN 62353.</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W ramach przeglądu technicznego Wykonawca zobowiązuje się do: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•sprawdzenia poprawności działania sprzętu, przeprowadzenia konserwacji, ewentualnych kalibracji oraz wymiany części zużywalnych z potwierdzeniem wykonania tych czynności wpisem do paszportu technicznego oraz wystawieniem raportu serwisowego. Wpis powinien zawierać następujące informacje: datę wykonania przeglądu, informacje o stanie technicznym aparatu, (aparat jest sprawny i nadaje się do dalszej eksploatacji, aparat niesprawny, aparat dopuszczony warunkowo do użytkowania), datę następnego przeglądu. Dodatkowo Wykonawca zobowiązany jest do potwierdzenia wykonania prac w karcie pracy (raporcie serwisowym), gdzie należy umieścić następujące informacje: datę wykonania, imię i nazwisko osoby wykonującej, nazwę aparatu, model, nr seryjny, lokalizację (nazwa oddziału /zakładu), szczegółowy opis wykonanych czynności, wykaz wymienionych podczas przeglądu materiałów zużywalnych zalecanych przez producenta przewidzianych w dokumentacji technicznej aparatu, informacje o stanie technicznym aparatu (aparat sprawny, niesprawny, dopuszczony warunkowo do dalszej eksploatacji).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Kartę Pracy (raport serwisowy) Wykonawca przekazuje do Działu Techniczno-eksploatacyjnego;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•Koszty robocizny i materiałów pokrywa Wykonawca;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•Wykonawca zobowiązany jest do natychmiastowego, pisemnego przekazania przedstawicielowi Zamawiającego( kierownik działu Techniczno-eksploatacyjnego)  informacji na temat stwierdzonych usterek lub wad koniecznych do usunięcia. W przypadku wyłączenia urządzenia z użytkowania Wykonawca zobowiązany będzie do umieszczenia na niesprawnym urządzeniu czytelnej informacji, o wyłączeniu urządzenia z użytkowania. Jeżeli urządzenie musi być wyłączone z eksploatacji w sposób trwały (nie podlega naprawie), Wykonawca zobowiązany jest wystawić orzeczenie techniczne stanowiące dla Zamawiającego podstawę kasacji środka trwałego;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•Jeżeli urządzenie może podlegać naprawie Wykonawca zobowiązuje się do złożenia Zamawiającemu oferty na wykonanie naprawy. W przypadku akceptacji oferty Zamawiający może zlecić jej wykonanie Wykonawcy odrębnym zamówieniem, stosując przepisy wynikające z ustawy Prawo Zamówień Publicznych.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•Podejmowane przez Wykonawcę czynności serwisowe, nie mogą być przyczyną utraty certyfikatów, świadectw technicznych i innych dokumentów danego aparatu, dopuszczających go do użytkowania;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•Wykonanie testu bezpieczeństwa elektrycznego Wykonawca zobowiązany będzie potwierdzić protokołem, zgodnie z obowiązującymi normami PN-EN, zawierającym nazwę badanego sprzętu, numer seryjny, listę badanych parametrów, nazwę i numer seryjny przyrządu pomiarowego używanego przy testowaniu, numer świadectwa wzorowania i czas jego ważności;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lastRenderedPageBreak/>
        <w:t>•Jeżeli w ramach czynności serwisowej obowiązuje legalizacja aparatu, bądź jego części, Wykonawca zobowiązany jest do uzyskania stosownej legalizacji na swój koszt i przedstawienia odpowiednich świadectw;</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•Usługi będące przedmiotem niniejszego postępowania Wykonawca wykona przy użyciu będącej w jego posiadaniu aparatury kontrolno-pomiarowej, narzędzi i materiałów, w siedzibie Zamawiającego;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•Wykonawca zobowiązuje się do wykonania przeglądów sprzętu zgodnie z harmonogramem przeglądów ustalonym po zawarciu umowy pomiędzy Zamawiającym a Wykonawcą, w sposób zgodny ze wskazówkami producenta i ustawą z dnia 20.05.2010 r. o wyrobach medycznych (Dz. U. z 2019 poz. 175 ze zm.) chyba, że wykonanie przynamniej pierwszego przeglądu jest przewidziane do wykonania w terminie niezwłocznym.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•Wykonawca jest zobowiązany do wykonywania zleconych mu usług według aktualnej posiadanej wiedzy fachowej, zgodnie z wymaganiami stawianymi przez producentów urządzeń, dozoru technicznego, zasadami obowiązującymi przy wydawaniu orzeczeń technicznych oraz aktualnym poziomem technologicznym tego rodzaju usług. Wykonawca zapewnia, że usługa przeglądów technicznych urządzeń medycznych będzie realizowana przez osoby posiadające udokumentowane kwalifikacje lub uprawnienia do ich wykonywania.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•Komunikacja z inżynierem serwisowym musi być możliwa w języku polskim.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•Wykonawca przejmuje odpowiedzialność za zawinione szkody, wyrządzone podczas wykonywania przeglądu technicznego aparatu.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•Wykonawca gwarantuje ciągłość usług przedmiotu zamówienia przez cały okres trwania umowy.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•Wykonawca odpowiedzialny jest za jakość oraz zgodność z ustaleniami jakościowymi określonymi dla przedmiotu zamówienia.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•Wszystkie zainstalowane w trakcie wykonywania umowy elementy wyposażenia, części, podzespoły muszą być częściami nowymi ( tj. części nie naprawiane lub nie regenerowane ) , które nie powodują utraty statusu wyrobu medycznego oznaczonego znakiem CE.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•Przedmiot zamówienia musi być realizowany zgodnie z obowiązującymi normami i odnośnymi przepisami oraz z zachowaniem przepisów BHP i P. </w:t>
      </w:r>
      <w:proofErr w:type="spellStart"/>
      <w:r w:rsidRPr="008A2741">
        <w:rPr>
          <w:rFonts w:asciiTheme="majorBidi" w:hAnsiTheme="majorBidi" w:cstheme="majorBidi"/>
        </w:rPr>
        <w:t>Poż</w:t>
      </w:r>
      <w:proofErr w:type="spellEnd"/>
      <w:r w:rsidRPr="008A2741">
        <w:rPr>
          <w:rFonts w:asciiTheme="majorBidi" w:hAnsiTheme="majorBidi" w:cstheme="majorBidi"/>
        </w:rPr>
        <w:t xml:space="preserve">.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•Wykonawca będzie wykonywał przeglądy w siedzibie Zamawiającego. Jeżeli zaistnieje konieczność wykonania w/w czynności w siedzibie serwisu, Zamawiający zostanie poinformowany o takiej potrzebie. Koszty transportu urządzeń medycznych ponosi Wykonawca. Za wszelkie uszkodzenia, będące następstwem transportu  aparatury/ sprzętu medycznego odpowiada Wykonawca.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•Usługi w zakresie przeglądów wykonywane będą w siedzibie Zamawiającego w wyznaczonym miejscu, odpowiednio do możliwości technicznych i uzgodnień dokonywanych przez strony - w dni  robocze ( od pon. do piątku w godzinach 8.00-15.00) , z wyłączeniem dni ustawowo wolnych od pracy.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•Zamawiający zastrzega możliwość odstąpienia od wykonywania przeglądu i konserwacji, w przypadku nieprzewidzianej awarii aparatu lub wycofania urządzenia z użytkowania;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•Zamawiający zastrzega sobie możliwość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•Jeśli  Wykonawca nie będzie w stanie dokonać diagnostyki/przeglądu aparatu starszego niż 10 lat z powodu braku części zamiennych, z uwagi na określony przez producenta okres zakończenia gwarantowanej dostępności części zamiennych dla aparatów (co zostanie udowodnione przez Wykonawcę i Producenta), nie będzie rodziło to jakiejkolwiek odpowiedzialności cywilnoprawnej z jego strony, w zakresie postanowień o </w:t>
      </w:r>
      <w:r w:rsidR="00C7645F" w:rsidRPr="008A2741">
        <w:rPr>
          <w:rFonts w:asciiTheme="majorBidi" w:hAnsiTheme="majorBidi" w:cstheme="majorBidi"/>
        </w:rPr>
        <w:t>karach umownych określonych w S</w:t>
      </w:r>
      <w:r w:rsidRPr="008A2741">
        <w:rPr>
          <w:rFonts w:asciiTheme="majorBidi" w:hAnsiTheme="majorBidi" w:cstheme="majorBidi"/>
        </w:rPr>
        <w:t>WZ. Wykonawca przygotuje wtedy orzeczenie techniczne wyłączające aparaturę z użytkowania;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Wykonawca zobowiązuje się ,iż poprzez świadczenie niniejszych usług nie pogorszy się stan techniczny sprzętu medycznego;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•Wykonawca ponosi odpowiedzialność cywilną za obrażenia osób i uszkodzenia sprzętu medycznego spowodowane zawinionym działaniem lub zaniechaniem obowiązków wynikających z niniejszej umowy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•Wykonawca przez okres związania umową będzie posiadał aktualna polisę, a w przypadku jej braku inny dokument potwierdzający, że Wykonawca jest ubezpieczony od odpowiedzialności cywilnej w zakresie prowadzonej działalności związanej  z przedmiotem umowy;</w:t>
      </w:r>
    </w:p>
    <w:p w:rsidR="001876F5" w:rsidRPr="008A2741" w:rsidRDefault="001876F5" w:rsidP="008A2741">
      <w:pPr>
        <w:spacing w:line="276" w:lineRule="auto"/>
        <w:jc w:val="both"/>
        <w:rPr>
          <w:rFonts w:asciiTheme="majorBidi" w:hAnsiTheme="majorBidi" w:cstheme="majorBidi"/>
        </w:rPr>
      </w:pP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Zamawiający wymaga aby Wykonawca: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•dysponował zapleczem technicznym, częściami zamiennymi, częściami zużywalnymi i materiałami eksploatacyjnymi;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•posiadał instrukcje serwisowe wyrobu sporządzone w sposób zrozumiały dla zatrudnionych osób oraz odpowiednie procedury i instrukcje wykonywania okresowej konserwacji, okresowej (planowej) obsługi serwisowej, okresowych przeglądów, regulacji, kalibracji, </w:t>
      </w:r>
      <w:proofErr w:type="spellStart"/>
      <w:r w:rsidRPr="008A2741">
        <w:rPr>
          <w:rFonts w:asciiTheme="majorBidi" w:hAnsiTheme="majorBidi" w:cstheme="majorBidi"/>
        </w:rPr>
        <w:t>wzorcowań</w:t>
      </w:r>
      <w:proofErr w:type="spellEnd"/>
      <w:r w:rsidRPr="008A2741">
        <w:rPr>
          <w:rFonts w:asciiTheme="majorBidi" w:hAnsiTheme="majorBidi" w:cstheme="majorBidi"/>
        </w:rPr>
        <w:t>, sprawdzeń i kontroli bezpieczeństwa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•wykonywał  przeglądy aparatów  zgodnie z zaleceniami producenta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•wykonywał okresowe przeglądy, konserwacje i kontrole stanu technicznego sprzętu zgodnie z ustalonym przez przedstawiciela zamawiającego harmonogramem zapewniającym sprawną i bezpieczną eksploatację  zgodnie z ustawą z dnia 20 maja 2010r. o wyrobach medycznych;</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•przestrzegał terminu realizacji zamówienia wynikającego z Harmonogramu przeglądów;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•wymieniał zestawy zużywalne przewidziane do wymiany w określonym przedziale czasu – na fabrycznie nowe , o jakości zgodnej z wymaganiami producenta aparatu , dla danego rodzaju aparatu;</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 przypadku konieczności naprawy przesłał celem akceptacji kalkulację cenową obejmującą  koszt naprawy i ewentualnych części niezbędnych do jej realizacji. (W przypadku akceptacji oferty Zamawiający może zlecić jej wykonanie  Wykonawcy odrębnym zamówieniem)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•dokonywał bieżących wpisów do paszportów technicznych aparatów, dotyczących wykonanych czynności w zakresie przeglądów, sprawności oraz dopuszczenia do dalszej eksploatacji;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•wystawiał karty serwisowe do każdej czynności serwisowej wykonanej przy aparacie w dniu przeglądu aparatury;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•sporządzał informacje o stanie technicznym aparatury medycznej i sprzętu , w tym o urządzeniach nienadających się już do naprawy;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•wydawał orzeczenia o stanie technicznym aparatu;</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•uzyskał na własny koszt legalizację aparatu( jeśli jest konieczna) , lub jego części oraz przedstawił Zamawiającemu odpowiednie świadectwa;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•uzgodnił termin wykonania przeglądu z przedstawicielem Zamawiającego. Zaniechanie uzgodnienia terminu wykonania przeglądu może skutkować odmową wydania aparatu do oględzin. Opóźnienie w przystąpieniu do przeglądu wskutek odmowy, jest równoznaczne  z niedotrzymaniem uzgodnionego terminu realizacji;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•dysponował niezbędną aparaturą pomiarowo-kontrolną do realizacji usług objętych zamówieniem. Urządzenia pomiarowe użyte do wykonania usługi muszą posiadać aktualny certyfikat wzorcowania;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•powierzył wykonanie czynności objętych umową wyłącznie osobom o odpowiednich kwalifikacjach , przeszkolonych w danej specjalności jeżeli jest to wymagane przez producenta lub obowiązujące przepisy prawa.;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•zgłosił osobie odpowiedzialnej za realizację umowy oraz nadzór merytoryczny konieczność przeprowadzenia napraw lub wymiany części sprzętu medycznego;</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•wystawił po wykonanej usłudze świadectwa lub protokołu sprawności  lub raportu serwisowego z adnotacją dotyczącą  stanu sprawności urządzenia;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•dokonał wpisu w paszport techniczny sprzętu medycznego o dokonanej czynności wraz z informacją ,że sprzęt medyczny jest w pełni sprawności technicznej , o ile wyniki procedury przeglądowej sprawność tą potwierdzą;</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•stosował na fakturze VAT/rachunku wystawionym za realizację przedmiotu umowy identycznej nazwy przedmiotu umowy, jak podana w formularzu cenowym w kolumnie,, Nazwa Urządzenia’’;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•świadczył usługi będące przedmiotem zamówienia przy użyciu własnych sił, narzędzi i materiałów w siedzibie Zamawiającego; Poprawił na własny koszt ewentualne  błędy powstałe w wyniku świadczonej usługi;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•wykonał z należytą starannością i w ustalonym terminie , czynności związane ze świadczeniem usług – zgodnie ze złożoną ofertą, przedmiotem umowy;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dokonał  Sprawdzenia i czyszczenia elementów aparatury i urządzeń;</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dokonał konserwacji ruchomych części mechanicznych;</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dokonał  legalizacji sprzętu medycznego( jeśli jest wymagana);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dokonał kalibrację sprzętu medycznego ( jeśli jest wymagana);</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w:t>
      </w:r>
      <w:r w:rsidRPr="008A2741">
        <w:rPr>
          <w:rFonts w:asciiTheme="majorBidi" w:hAnsiTheme="majorBidi" w:cstheme="majorBidi"/>
        </w:rPr>
        <w:tab/>
        <w:t>dokonał  regulacji wymaganych przez producenta parametrów ;</w:t>
      </w:r>
    </w:p>
    <w:p w:rsidR="001876F5" w:rsidRPr="008A2741" w:rsidRDefault="001876F5" w:rsidP="008A2741">
      <w:pPr>
        <w:spacing w:line="276" w:lineRule="auto"/>
        <w:jc w:val="both"/>
        <w:rPr>
          <w:rFonts w:asciiTheme="majorBidi" w:hAnsiTheme="majorBidi" w:cstheme="majorBidi"/>
        </w:rPr>
      </w:pP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Zamawiający zobowiązuje się do: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Udostępnienia Wykonawcy sprzętu medycznego wymienionego w załączniku nr.1 oraz pomieszczeń w siedzibie Zamawiającego w celu wykonania usługi:</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Zapłaty za realizację przedmiotu umowy;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Za ewentualne nieterminowe wykonanie przedmiotu umowy Zamawiający może obciążyć Wykonawcę karą umowną  zgodnie ze wzorem umowy</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W ramach świadczenia usług  zostanie podpisana  przez obie strony umowa  Przetwarzania danych osobowych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Strony dopuszczają zmniejszenie zamówienia w zakresie ilościowym n, w  szczególności w przypadku wyłączenia z użytkowania sprzętu wykazanego w Formularzu asortymentowo- cenowym.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Zamawiający zastrzega sobie możliwość zrealizowania przedmiotu zamówienia w ilościach określonych w załącznikach do SWZ. Łączna wartość ograniczenia nie przekroczy 55%.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Zamawiający zastrzega sobie prawo niepełnego wykorzystania wartości umowy w przypadku awarii aparatu lub wycofania z użytkowania.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Zamawiający zobowiązany jest udostępnić aparat pracownikom Wykonawcy celem wykonania usług w uzgodnionym terminie. </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Zamawiający każdorazowo potwierdza odbiór wykonanej usługi podpisem na protokole-zdawczo-odbiorczym . W razie stwierdzenia uchybień w jej  wykonaniu żąda wykonania przez wykonawcę określonych poprawek.</w:t>
      </w:r>
    </w:p>
    <w:p w:rsidR="001876F5" w:rsidRPr="008A2741" w:rsidRDefault="001876F5" w:rsidP="008A2741">
      <w:pPr>
        <w:spacing w:line="276" w:lineRule="auto"/>
        <w:jc w:val="both"/>
        <w:rPr>
          <w:rFonts w:asciiTheme="majorBidi" w:hAnsiTheme="majorBidi" w:cstheme="majorBidi"/>
        </w:rPr>
      </w:pPr>
      <w:r w:rsidRPr="008A2741">
        <w:rPr>
          <w:rFonts w:asciiTheme="majorBidi" w:hAnsiTheme="majorBidi" w:cstheme="majorBidi"/>
        </w:rPr>
        <w:t xml:space="preserve">- Zamawiający każdorazowo potwierdza odbiór wykonanej usługi podpisem ma serwisowej karcie pracy dla wszystkich pakietów. W razie stwierdzenia uchybień w jej wykonaniu żąda wykonania przez Wykonawcę określonej poprawki.  </w:t>
      </w:r>
    </w:p>
    <w:p w:rsidR="0098759C" w:rsidRPr="008A2741" w:rsidRDefault="0098759C" w:rsidP="008A2741">
      <w:pPr>
        <w:spacing w:line="276" w:lineRule="auto"/>
        <w:jc w:val="both"/>
        <w:rPr>
          <w:rFonts w:asciiTheme="majorBidi" w:hAnsiTheme="majorBidi" w:cstheme="majorBidi"/>
        </w:rPr>
      </w:pPr>
    </w:p>
    <w:sectPr w:rsidR="0098759C" w:rsidRPr="008A2741" w:rsidSect="008A274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41" w:rsidRDefault="008A2741" w:rsidP="008A2741">
      <w:pPr>
        <w:spacing w:after="0" w:line="240" w:lineRule="auto"/>
      </w:pPr>
      <w:r>
        <w:separator/>
      </w:r>
    </w:p>
  </w:endnote>
  <w:endnote w:type="continuationSeparator" w:id="0">
    <w:p w:rsidR="008A2741" w:rsidRDefault="008A2741" w:rsidP="008A2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7" w:rsidRDefault="001476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7" w:rsidRDefault="001476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7" w:rsidRDefault="00147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41" w:rsidRDefault="008A2741" w:rsidP="008A2741">
      <w:pPr>
        <w:spacing w:after="0" w:line="240" w:lineRule="auto"/>
      </w:pPr>
      <w:r>
        <w:separator/>
      </w:r>
    </w:p>
  </w:footnote>
  <w:footnote w:type="continuationSeparator" w:id="0">
    <w:p w:rsidR="008A2741" w:rsidRDefault="008A2741" w:rsidP="008A2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7" w:rsidRDefault="001476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741" w:rsidRDefault="008A2741">
    <w:pPr>
      <w:pStyle w:val="Nagwek"/>
    </w:pPr>
    <w:r w:rsidRPr="008A2741">
      <w:t xml:space="preserve">DZ/05/2022 </w:t>
    </w:r>
    <w:r>
      <w:tab/>
    </w:r>
    <w:r>
      <w:tab/>
    </w:r>
    <w:r w:rsidRPr="008A2741">
      <w:t xml:space="preserve">Zał. nr 2 </w:t>
    </w:r>
    <w:r w:rsidR="00147627">
      <w:t xml:space="preserve">- </w:t>
    </w:r>
    <w:bookmarkStart w:id="0" w:name="_GoBack"/>
    <w:bookmarkEnd w:id="0"/>
    <w:r w:rsidRPr="008A2741">
      <w:t>Opis przedmiotu zamówienia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627" w:rsidRDefault="001476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48EC"/>
    <w:multiLevelType w:val="hybridMultilevel"/>
    <w:tmpl w:val="51C44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B4D42AF"/>
    <w:multiLevelType w:val="hybridMultilevel"/>
    <w:tmpl w:val="C6FAF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D6769CA"/>
    <w:multiLevelType w:val="hybridMultilevel"/>
    <w:tmpl w:val="01124AC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4C482A18"/>
    <w:multiLevelType w:val="hybridMultilevel"/>
    <w:tmpl w:val="1AC43C54"/>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 w15:restartNumberingAfterBreak="0">
    <w:nsid w:val="5F2F65BE"/>
    <w:multiLevelType w:val="hybridMultilevel"/>
    <w:tmpl w:val="F3AC919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9C"/>
    <w:rsid w:val="000D6B85"/>
    <w:rsid w:val="00147627"/>
    <w:rsid w:val="001876F5"/>
    <w:rsid w:val="001D626F"/>
    <w:rsid w:val="00835699"/>
    <w:rsid w:val="008A2741"/>
    <w:rsid w:val="0092346A"/>
    <w:rsid w:val="0098759C"/>
    <w:rsid w:val="00C7645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49DE"/>
  <w15:chartTrackingRefBased/>
  <w15:docId w15:val="{A396201F-64AF-4A8A-961F-3B7799A8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7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2741"/>
  </w:style>
  <w:style w:type="paragraph" w:styleId="Stopka">
    <w:name w:val="footer"/>
    <w:basedOn w:val="Normalny"/>
    <w:link w:val="StopkaZnak"/>
    <w:uiPriority w:val="99"/>
    <w:unhideWhenUsed/>
    <w:rsid w:val="008A27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2741"/>
  </w:style>
  <w:style w:type="paragraph" w:styleId="Tekstdymka">
    <w:name w:val="Balloon Text"/>
    <w:basedOn w:val="Normalny"/>
    <w:link w:val="TekstdymkaZnak"/>
    <w:uiPriority w:val="99"/>
    <w:semiHidden/>
    <w:unhideWhenUsed/>
    <w:rsid w:val="0014762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7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2215</Words>
  <Characters>13290</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6</cp:revision>
  <cp:lastPrinted>2022-03-03T14:12:00Z</cp:lastPrinted>
  <dcterms:created xsi:type="dcterms:W3CDTF">2022-02-25T10:08:00Z</dcterms:created>
  <dcterms:modified xsi:type="dcterms:W3CDTF">2022-03-03T14:12:00Z</dcterms:modified>
</cp:coreProperties>
</file>