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C0" w:rsidRPr="002D0FCD" w:rsidRDefault="00677BC0" w:rsidP="002D0FCD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2D0FCD">
        <w:rPr>
          <w:rFonts w:asciiTheme="majorBidi" w:hAnsiTheme="majorBidi" w:cstheme="majorBidi"/>
          <w:b/>
          <w:bCs/>
        </w:rPr>
        <w:t xml:space="preserve">Szczegółowy opis </w:t>
      </w:r>
      <w:r w:rsidR="002D0FCD">
        <w:rPr>
          <w:rFonts w:asciiTheme="majorBidi" w:hAnsiTheme="majorBidi" w:cstheme="majorBidi"/>
          <w:b/>
          <w:bCs/>
        </w:rPr>
        <w:t>przedmiotu zamówienia dotyczący</w:t>
      </w:r>
      <w:r w:rsidRPr="002D0FCD">
        <w:rPr>
          <w:rFonts w:asciiTheme="majorBidi" w:hAnsiTheme="majorBidi" w:cstheme="majorBidi"/>
          <w:b/>
          <w:bCs/>
        </w:rPr>
        <w:t>: inwentaryzacji dendrologicznej drzew na terenie bazy karetek oraz przy budynku portierni och</w:t>
      </w:r>
      <w:r w:rsidR="002D0FCD">
        <w:rPr>
          <w:rFonts w:asciiTheme="majorBidi" w:hAnsiTheme="majorBidi" w:cstheme="majorBidi"/>
          <w:b/>
          <w:bCs/>
        </w:rPr>
        <w:t>rony SZPZOZ im. Dzieci Warszawy</w:t>
      </w:r>
      <w:r w:rsidRPr="002D0FCD">
        <w:rPr>
          <w:rFonts w:asciiTheme="majorBidi" w:hAnsiTheme="majorBidi" w:cstheme="majorBidi"/>
          <w:b/>
          <w:bCs/>
        </w:rPr>
        <w:t xml:space="preserve"> </w:t>
      </w:r>
      <w:r w:rsidR="002D0FCD">
        <w:rPr>
          <w:rFonts w:asciiTheme="majorBidi" w:hAnsiTheme="majorBidi" w:cstheme="majorBidi"/>
          <w:b/>
          <w:bCs/>
        </w:rPr>
        <w:br/>
      </w:r>
      <w:bookmarkStart w:id="0" w:name="_GoBack"/>
      <w:bookmarkEnd w:id="0"/>
      <w:r w:rsidRPr="002D0FCD">
        <w:rPr>
          <w:rFonts w:asciiTheme="majorBidi" w:hAnsiTheme="majorBidi" w:cstheme="majorBidi"/>
          <w:b/>
          <w:bCs/>
        </w:rPr>
        <w:t xml:space="preserve">w </w:t>
      </w:r>
      <w:proofErr w:type="spellStart"/>
      <w:r w:rsidRPr="002D0FCD">
        <w:rPr>
          <w:rFonts w:asciiTheme="majorBidi" w:hAnsiTheme="majorBidi" w:cstheme="majorBidi"/>
          <w:b/>
          <w:bCs/>
        </w:rPr>
        <w:t>Dziekanowie</w:t>
      </w:r>
      <w:proofErr w:type="spellEnd"/>
      <w:r w:rsidRPr="002D0FCD">
        <w:rPr>
          <w:rFonts w:asciiTheme="majorBidi" w:hAnsiTheme="majorBidi" w:cstheme="majorBidi"/>
          <w:b/>
          <w:bCs/>
        </w:rPr>
        <w:t xml:space="preserve"> Leśnym.</w:t>
      </w:r>
    </w:p>
    <w:p w:rsidR="00677BC0" w:rsidRPr="002D0FCD" w:rsidRDefault="00677BC0" w:rsidP="002D0FCD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Opis szczegółowy drzew zawiera :</w:t>
      </w:r>
    </w:p>
    <w:p w:rsidR="002D0FCD" w:rsidRPr="002D0FCD" w:rsidRDefault="002D0FCD" w:rsidP="002D0FCD">
      <w:pPr>
        <w:pStyle w:val="Akapitzlist"/>
        <w:numPr>
          <w:ilvl w:val="0"/>
          <w:numId w:val="3"/>
        </w:numPr>
        <w:spacing w:before="24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 xml:space="preserve">nadanie numeru drzewa – przybicie tabliczki z numerem drzewa </w:t>
      </w:r>
    </w:p>
    <w:p w:rsidR="002D0FCD" w:rsidRPr="002D0FCD" w:rsidRDefault="002D0FCD" w:rsidP="002D0FCD">
      <w:pPr>
        <w:widowControl w:val="0"/>
        <w:numPr>
          <w:ilvl w:val="0"/>
          <w:numId w:val="3"/>
        </w:numPr>
        <w:suppressLineNumbers/>
        <w:suppressAutoHyphens/>
        <w:autoSpaceDE w:val="0"/>
        <w:spacing w:before="240" w:after="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określenie gatunku drzewa .</w:t>
      </w:r>
    </w:p>
    <w:p w:rsidR="002D0FCD" w:rsidRPr="002D0FCD" w:rsidRDefault="002D0FCD" w:rsidP="002D0FCD">
      <w:pPr>
        <w:widowControl w:val="0"/>
        <w:numPr>
          <w:ilvl w:val="0"/>
          <w:numId w:val="3"/>
        </w:numPr>
        <w:suppressLineNumbers/>
        <w:suppressAutoHyphens/>
        <w:autoSpaceDE w:val="0"/>
        <w:spacing w:before="240" w:after="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 xml:space="preserve">pomiar obwodu pnia i średnicy na </w:t>
      </w:r>
      <w:proofErr w:type="spellStart"/>
      <w:r w:rsidRPr="002D0FCD">
        <w:rPr>
          <w:rFonts w:asciiTheme="majorBidi" w:hAnsiTheme="majorBidi" w:cstheme="majorBidi"/>
        </w:rPr>
        <w:t>wysk</w:t>
      </w:r>
      <w:proofErr w:type="spellEnd"/>
      <w:r w:rsidRPr="002D0FCD">
        <w:rPr>
          <w:rFonts w:asciiTheme="majorBidi" w:hAnsiTheme="majorBidi" w:cstheme="majorBidi"/>
        </w:rPr>
        <w:t>. 130 cm. od gruntu</w:t>
      </w:r>
    </w:p>
    <w:p w:rsidR="002D0FCD" w:rsidRPr="002D0FCD" w:rsidRDefault="002D0FCD" w:rsidP="002D0FCD">
      <w:pPr>
        <w:widowControl w:val="0"/>
        <w:numPr>
          <w:ilvl w:val="0"/>
          <w:numId w:val="3"/>
        </w:numPr>
        <w:suppressLineNumbers/>
        <w:suppressAutoHyphens/>
        <w:autoSpaceDE w:val="0"/>
        <w:spacing w:before="240" w:after="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wysokość drzewa i średnice korony.</w:t>
      </w:r>
    </w:p>
    <w:p w:rsidR="002D0FCD" w:rsidRPr="002D0FCD" w:rsidRDefault="002D0FCD" w:rsidP="002D0FCD">
      <w:pPr>
        <w:widowControl w:val="0"/>
        <w:numPr>
          <w:ilvl w:val="0"/>
          <w:numId w:val="3"/>
        </w:numPr>
        <w:suppressLineNumbers/>
        <w:suppressAutoHyphens/>
        <w:autoSpaceDE w:val="0"/>
        <w:spacing w:before="240" w:after="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zalecenia w zakresie zabiegów pielęgnacyjnych drzewa lub dalszej diagnostyki i badań.</w:t>
      </w:r>
    </w:p>
    <w:p w:rsidR="00677BC0" w:rsidRPr="002D0FCD" w:rsidRDefault="002D0FCD" w:rsidP="002D0FCD">
      <w:pPr>
        <w:widowControl w:val="0"/>
        <w:numPr>
          <w:ilvl w:val="0"/>
          <w:numId w:val="3"/>
        </w:numPr>
        <w:suppressLineNumbers/>
        <w:suppressAutoHyphens/>
        <w:autoSpaceDE w:val="0"/>
        <w:spacing w:before="240" w:after="0" w:line="276" w:lineRule="auto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wykaz drzew przeznaczonych do usunięcia.</w:t>
      </w:r>
    </w:p>
    <w:p w:rsidR="00677BC0" w:rsidRPr="002D0FCD" w:rsidRDefault="00677BC0" w:rsidP="002D0FCD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0" w:line="276" w:lineRule="auto"/>
        <w:jc w:val="both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Opracowanie szczegółowego zakresu inwentaryzacji i dostarczenie Zamawiającemu w formie papierowej 3 egzemplarze i elektronicznej.</w:t>
      </w:r>
    </w:p>
    <w:p w:rsidR="00677BC0" w:rsidRPr="002D0FCD" w:rsidRDefault="00677BC0" w:rsidP="002D0FCD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0" w:line="276" w:lineRule="auto"/>
        <w:jc w:val="both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Naniesienie wyników inwentaryzacji na mapę i przygotowanie mapy przez geodetę.</w:t>
      </w:r>
    </w:p>
    <w:p w:rsidR="00677BC0" w:rsidRPr="002D0FCD" w:rsidRDefault="00677BC0" w:rsidP="002D0FCD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0" w:line="276" w:lineRule="auto"/>
        <w:jc w:val="both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Wykonawca pozyska we własnym zakresie wszystkie materiały potrzebne do wykonania przedmiotu zamówienia , w tym aktualną mapę zasadnicza celem naniesienia drzew.</w:t>
      </w:r>
    </w:p>
    <w:p w:rsidR="00677BC0" w:rsidRPr="002D0FCD" w:rsidRDefault="00677BC0" w:rsidP="002D0FCD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0" w:line="276" w:lineRule="auto"/>
        <w:jc w:val="both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</w:rPr>
        <w:t>Wykonawca dostarczy Zamawiającemu inwentaryzację wraz z oświadczeniem                                    o kompletności oraz zgodności z Umową , obowiązującymi przepisami i normami.</w:t>
      </w:r>
    </w:p>
    <w:p w:rsidR="00677BC0" w:rsidRPr="002D0FCD" w:rsidRDefault="00677BC0" w:rsidP="002D0FCD">
      <w:pPr>
        <w:pStyle w:val="Akapitzlist"/>
        <w:widowControl/>
        <w:numPr>
          <w:ilvl w:val="0"/>
          <w:numId w:val="1"/>
        </w:numPr>
        <w:tabs>
          <w:tab w:val="left" w:pos="1080"/>
        </w:tabs>
        <w:spacing w:before="240" w:line="276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2D0FCD">
        <w:rPr>
          <w:rFonts w:asciiTheme="majorBidi" w:hAnsiTheme="majorBidi" w:cstheme="majorBidi"/>
          <w:color w:val="000000"/>
          <w:sz w:val="22"/>
          <w:szCs w:val="22"/>
        </w:rPr>
        <w:t>Wykonawca zrealizuje przedmiot zamówienia bez zakłócania bieżącej pracy poszczególnych jednostek szpitalnych,</w:t>
      </w:r>
    </w:p>
    <w:p w:rsidR="00677BC0" w:rsidRPr="002D0FCD" w:rsidRDefault="00677BC0" w:rsidP="002D0FCD">
      <w:pPr>
        <w:numPr>
          <w:ilvl w:val="0"/>
          <w:numId w:val="1"/>
        </w:numPr>
        <w:tabs>
          <w:tab w:val="left" w:pos="1080"/>
        </w:tabs>
        <w:suppressAutoHyphens/>
        <w:spacing w:before="240" w:after="0" w:line="276" w:lineRule="auto"/>
        <w:contextualSpacing/>
        <w:jc w:val="both"/>
        <w:rPr>
          <w:rFonts w:asciiTheme="majorBidi" w:eastAsia="Lucida Sans Unicode" w:hAnsiTheme="majorBidi" w:cstheme="majorBidi"/>
          <w:kern w:val="1"/>
        </w:rPr>
      </w:pPr>
      <w:r w:rsidRPr="002D0FCD">
        <w:rPr>
          <w:rFonts w:asciiTheme="majorBidi" w:eastAsia="Lucida Sans Unicode" w:hAnsiTheme="majorBidi" w:cstheme="majorBidi"/>
          <w:kern w:val="1"/>
        </w:rPr>
        <w:t>Wykonawca zapewni właściwą organizację wykonania prac zgodnie z przepisami BHP                        i P.POŻ..</w:t>
      </w:r>
    </w:p>
    <w:p w:rsidR="002D0FCD" w:rsidRDefault="00677BC0" w:rsidP="002D0FCD">
      <w:pPr>
        <w:numPr>
          <w:ilvl w:val="0"/>
          <w:numId w:val="1"/>
        </w:numPr>
        <w:tabs>
          <w:tab w:val="left" w:pos="1080"/>
        </w:tabs>
        <w:suppressAutoHyphens/>
        <w:spacing w:before="240" w:line="276" w:lineRule="auto"/>
        <w:contextualSpacing/>
        <w:jc w:val="both"/>
        <w:rPr>
          <w:rFonts w:asciiTheme="majorBidi" w:eastAsia="Lucida Sans Unicode" w:hAnsiTheme="majorBidi" w:cstheme="majorBidi"/>
          <w:kern w:val="1"/>
        </w:rPr>
      </w:pPr>
      <w:r w:rsidRPr="002D0FCD">
        <w:rPr>
          <w:rFonts w:asciiTheme="majorBidi" w:eastAsia="Lucida Sans Unicode" w:hAnsiTheme="majorBidi" w:cstheme="majorBidi"/>
          <w:kern w:val="1"/>
        </w:rPr>
        <w:t>Wykonawca zobowiązuje się do zapewnienia wszelkich materiałów niezbędnych                            do realizacji przedmiotu zamówienia.</w:t>
      </w:r>
    </w:p>
    <w:p w:rsidR="00677BC0" w:rsidRPr="002D0FCD" w:rsidRDefault="00677BC0" w:rsidP="002D0FCD">
      <w:pPr>
        <w:numPr>
          <w:ilvl w:val="0"/>
          <w:numId w:val="1"/>
        </w:numPr>
        <w:tabs>
          <w:tab w:val="left" w:pos="1080"/>
        </w:tabs>
        <w:suppressAutoHyphens/>
        <w:spacing w:before="240" w:line="276" w:lineRule="auto"/>
        <w:contextualSpacing/>
        <w:jc w:val="both"/>
        <w:rPr>
          <w:rFonts w:asciiTheme="majorBidi" w:eastAsia="Lucida Sans Unicode" w:hAnsiTheme="majorBidi" w:cstheme="majorBidi"/>
          <w:kern w:val="1"/>
        </w:rPr>
      </w:pPr>
      <w:r w:rsidRPr="002D0FCD">
        <w:rPr>
          <w:rFonts w:asciiTheme="majorBidi" w:eastAsia="Lucida Sans Unicode" w:hAnsiTheme="majorBidi" w:cstheme="majorBidi"/>
          <w:kern w:val="1"/>
        </w:rPr>
        <w:t>Zamawiający nie ubezpiecza przedstawicieli Wykonawcy od jakichkolwiek wypadków, strat i szkód poniesionych przez Wykonawcę.</w:t>
      </w:r>
    </w:p>
    <w:p w:rsidR="00677BC0" w:rsidRPr="002D0FCD" w:rsidRDefault="00677BC0" w:rsidP="002D0FCD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0" w:line="276" w:lineRule="auto"/>
        <w:jc w:val="both"/>
        <w:rPr>
          <w:rFonts w:asciiTheme="majorBidi" w:hAnsiTheme="majorBidi" w:cstheme="majorBidi"/>
        </w:rPr>
      </w:pPr>
      <w:r w:rsidRPr="002D0FCD">
        <w:rPr>
          <w:rFonts w:asciiTheme="majorBidi" w:hAnsiTheme="majorBidi" w:cstheme="majorBidi"/>
          <w:color w:val="000000"/>
        </w:rPr>
        <w:t>Wykonawca zobowiązuje się po wykonaniu usługi przekazać protokół wykonania usługi                wraz</w:t>
      </w:r>
      <w:r w:rsidR="002D0FCD">
        <w:rPr>
          <w:rFonts w:asciiTheme="majorBidi" w:hAnsiTheme="majorBidi" w:cstheme="majorBidi"/>
          <w:color w:val="000000"/>
        </w:rPr>
        <w:t xml:space="preserve"> z opracowaniem inwentaryzacji.</w:t>
      </w:r>
    </w:p>
    <w:sectPr w:rsidR="00677BC0" w:rsidRPr="002D0F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32" w:rsidRDefault="00685532" w:rsidP="00685532">
      <w:pPr>
        <w:spacing w:after="0" w:line="240" w:lineRule="auto"/>
      </w:pPr>
      <w:r>
        <w:separator/>
      </w:r>
    </w:p>
  </w:endnote>
  <w:endnote w:type="continuationSeparator" w:id="0">
    <w:p w:rsidR="00685532" w:rsidRDefault="00685532" w:rsidP="0068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32" w:rsidRDefault="00685532" w:rsidP="00685532">
      <w:pPr>
        <w:spacing w:after="0" w:line="240" w:lineRule="auto"/>
      </w:pPr>
      <w:r>
        <w:separator/>
      </w:r>
    </w:p>
  </w:footnote>
  <w:footnote w:type="continuationSeparator" w:id="0">
    <w:p w:rsidR="00685532" w:rsidRDefault="00685532" w:rsidP="0068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CD" w:rsidRPr="002D0FCD" w:rsidRDefault="002D0FCD" w:rsidP="002D0FCD">
    <w:pPr>
      <w:spacing w:line="276" w:lineRule="auto"/>
      <w:jc w:val="right"/>
      <w:rPr>
        <w:rFonts w:asciiTheme="majorBidi" w:hAnsiTheme="majorBidi" w:cstheme="majorBidi"/>
      </w:rPr>
    </w:pPr>
    <w:r w:rsidRPr="002D0FCD">
      <w:rPr>
        <w:rFonts w:asciiTheme="majorBidi" w:hAnsiTheme="majorBidi" w:cstheme="majorBidi"/>
      </w:rPr>
      <w:t>DZ/07/ZO/2022</w:t>
    </w:r>
    <w:r>
      <w:rPr>
        <w:rFonts w:asciiTheme="majorBidi" w:hAnsiTheme="majorBidi" w:cstheme="majorBidi"/>
      </w:rPr>
      <w:t xml:space="preserve"> - </w:t>
    </w:r>
    <w:r w:rsidRPr="002D0FCD">
      <w:rPr>
        <w:rFonts w:asciiTheme="majorBidi" w:hAnsiTheme="majorBidi" w:cstheme="majorBidi"/>
      </w:rPr>
      <w:t xml:space="preserve">Zał. nr 2 Opis przedmiotu zamówienia </w:t>
    </w:r>
  </w:p>
  <w:p w:rsidR="002D0FCD" w:rsidRDefault="002D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E3F"/>
    <w:multiLevelType w:val="hybridMultilevel"/>
    <w:tmpl w:val="D7AA2B3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1638C"/>
    <w:multiLevelType w:val="hybridMultilevel"/>
    <w:tmpl w:val="DE96C1E0"/>
    <w:lvl w:ilvl="0" w:tplc="0E92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230D78"/>
    <w:multiLevelType w:val="hybridMultilevel"/>
    <w:tmpl w:val="B44C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C0"/>
    <w:rsid w:val="000D6B85"/>
    <w:rsid w:val="001D626F"/>
    <w:rsid w:val="002D0FCD"/>
    <w:rsid w:val="003301E8"/>
    <w:rsid w:val="00677BC0"/>
    <w:rsid w:val="00685532"/>
    <w:rsid w:val="0083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835"/>
  <w15:chartTrackingRefBased/>
  <w15:docId w15:val="{3D4370A4-5E77-4E7C-91EC-2560F432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B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532"/>
  </w:style>
  <w:style w:type="paragraph" w:styleId="Stopka">
    <w:name w:val="footer"/>
    <w:basedOn w:val="Normalny"/>
    <w:link w:val="StopkaZnak"/>
    <w:uiPriority w:val="99"/>
    <w:unhideWhenUsed/>
    <w:rsid w:val="0068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dcterms:created xsi:type="dcterms:W3CDTF">2022-03-24T12:20:00Z</dcterms:created>
  <dcterms:modified xsi:type="dcterms:W3CDTF">2022-04-04T09:57:00Z</dcterms:modified>
</cp:coreProperties>
</file>