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792" w:rsidRPr="00264792" w:rsidRDefault="00264792" w:rsidP="00264792">
      <w:pPr>
        <w:tabs>
          <w:tab w:val="left" w:pos="142"/>
          <w:tab w:val="left" w:pos="210"/>
        </w:tabs>
        <w:jc w:val="center"/>
        <w:rPr>
          <w:color w:val="000000"/>
          <w:spacing w:val="-7"/>
          <w:sz w:val="24"/>
          <w:szCs w:val="24"/>
        </w:rPr>
      </w:pPr>
      <w:r w:rsidRPr="00264792">
        <w:rPr>
          <w:color w:val="000000"/>
          <w:spacing w:val="-7"/>
          <w:sz w:val="24"/>
          <w:szCs w:val="24"/>
        </w:rPr>
        <w:t>Załącznik nr 2 Opis przedmiotu zamówienia</w:t>
      </w:r>
    </w:p>
    <w:p w:rsidR="00264792" w:rsidRPr="00264792" w:rsidRDefault="00264792" w:rsidP="00264792">
      <w:pPr>
        <w:tabs>
          <w:tab w:val="left" w:pos="142"/>
          <w:tab w:val="left" w:pos="210"/>
        </w:tabs>
        <w:jc w:val="both"/>
        <w:rPr>
          <w:color w:val="000000"/>
          <w:spacing w:val="-7"/>
          <w:sz w:val="24"/>
          <w:szCs w:val="24"/>
        </w:rPr>
      </w:pPr>
    </w:p>
    <w:p w:rsidR="00264792" w:rsidRPr="00264792" w:rsidRDefault="00264792" w:rsidP="00264792">
      <w:pPr>
        <w:tabs>
          <w:tab w:val="left" w:pos="142"/>
          <w:tab w:val="left" w:pos="210"/>
        </w:tabs>
        <w:jc w:val="both"/>
        <w:rPr>
          <w:b/>
          <w:color w:val="000000"/>
          <w:spacing w:val="-7"/>
          <w:sz w:val="24"/>
          <w:szCs w:val="24"/>
        </w:rPr>
      </w:pPr>
      <w:r w:rsidRPr="00264792">
        <w:rPr>
          <w:b/>
          <w:color w:val="000000"/>
          <w:spacing w:val="-7"/>
          <w:sz w:val="24"/>
          <w:szCs w:val="24"/>
        </w:rPr>
        <w:t xml:space="preserve">Wykonawca w ramach  umowy serwisowej zobowiązuje się świadczyć na rzecz Zamawiającego  usługi serwisowe urządzenia o nazwie skaner </w:t>
      </w:r>
      <w:proofErr w:type="spellStart"/>
      <w:r w:rsidRPr="00264792">
        <w:rPr>
          <w:b/>
          <w:color w:val="000000"/>
          <w:spacing w:val="-7"/>
          <w:sz w:val="24"/>
          <w:szCs w:val="24"/>
        </w:rPr>
        <w:t>Carestream</w:t>
      </w:r>
      <w:proofErr w:type="spellEnd"/>
      <w:r w:rsidRPr="00264792">
        <w:rPr>
          <w:b/>
          <w:color w:val="000000"/>
          <w:spacing w:val="-7"/>
          <w:sz w:val="24"/>
          <w:szCs w:val="24"/>
        </w:rPr>
        <w:t xml:space="preserve"> CR Classic nr. seryjny 4002794. </w:t>
      </w:r>
    </w:p>
    <w:p w:rsidR="00264792" w:rsidRPr="00264792" w:rsidRDefault="00264792" w:rsidP="00264792">
      <w:pPr>
        <w:tabs>
          <w:tab w:val="left" w:pos="142"/>
          <w:tab w:val="left" w:pos="210"/>
        </w:tabs>
        <w:jc w:val="both"/>
        <w:rPr>
          <w:color w:val="000000"/>
          <w:spacing w:val="-7"/>
          <w:sz w:val="24"/>
          <w:szCs w:val="24"/>
        </w:rPr>
      </w:pPr>
      <w:r w:rsidRPr="00264792">
        <w:rPr>
          <w:color w:val="000000"/>
          <w:spacing w:val="-7"/>
          <w:sz w:val="24"/>
          <w:szCs w:val="24"/>
        </w:rPr>
        <w:t xml:space="preserve">- Usługi serwisowe będą   obejmować następujące czynności:   </w:t>
      </w:r>
    </w:p>
    <w:p w:rsidR="00264792" w:rsidRPr="00264792" w:rsidRDefault="00264792" w:rsidP="00264792">
      <w:pPr>
        <w:widowControl/>
        <w:numPr>
          <w:ilvl w:val="0"/>
          <w:numId w:val="1"/>
        </w:numPr>
        <w:suppressLineNumbers w:val="0"/>
        <w:suppressAutoHyphens w:val="0"/>
        <w:autoSpaceDE/>
        <w:autoSpaceDN w:val="0"/>
        <w:jc w:val="both"/>
        <w:rPr>
          <w:sz w:val="24"/>
          <w:szCs w:val="24"/>
          <w:lang w:eastAsia="en-US"/>
        </w:rPr>
      </w:pPr>
      <w:r w:rsidRPr="00264792">
        <w:rPr>
          <w:sz w:val="24"/>
          <w:szCs w:val="24"/>
          <w:lang w:eastAsia="en-US"/>
        </w:rPr>
        <w:t xml:space="preserve"> Wykonawca w trakcie obowiązywania umowy, zobowiązuje się przeprowadzić w ciągu 24 miesięcy  4 przeglądy </w:t>
      </w:r>
      <w:proofErr w:type="spellStart"/>
      <w:r w:rsidRPr="00264792">
        <w:rPr>
          <w:sz w:val="24"/>
          <w:szCs w:val="24"/>
          <w:lang w:eastAsia="en-US"/>
        </w:rPr>
        <w:t>techniczno</w:t>
      </w:r>
      <w:proofErr w:type="spellEnd"/>
      <w:r w:rsidRPr="00264792">
        <w:rPr>
          <w:sz w:val="24"/>
          <w:szCs w:val="24"/>
          <w:lang w:eastAsia="en-US"/>
        </w:rPr>
        <w:t xml:space="preserve"> – eksploatacyjne wraz z wymianą PM Zestawu.  </w:t>
      </w:r>
    </w:p>
    <w:p w:rsidR="00264792" w:rsidRPr="00264792" w:rsidRDefault="00264792" w:rsidP="00264792">
      <w:pPr>
        <w:widowControl/>
        <w:numPr>
          <w:ilvl w:val="0"/>
          <w:numId w:val="1"/>
        </w:numPr>
        <w:suppressLineNumbers w:val="0"/>
        <w:suppressAutoHyphens w:val="0"/>
        <w:autoSpaceDE/>
        <w:autoSpaceDN w:val="0"/>
        <w:jc w:val="both"/>
        <w:rPr>
          <w:sz w:val="24"/>
          <w:szCs w:val="24"/>
          <w:lang w:eastAsia="en-US"/>
        </w:rPr>
      </w:pPr>
      <w:r w:rsidRPr="00264792">
        <w:rPr>
          <w:sz w:val="24"/>
          <w:szCs w:val="24"/>
          <w:lang w:eastAsia="en-US"/>
        </w:rPr>
        <w:t>Przystąpienie do usunięcia awarii nastąpi niezwłocznie po ich zgłoszeniu, w miejscu instalacji urządzenia, nie później jednak niż drugiego dnia roboczego następującego po dniu, w którym zostało dokonane zgłoszenie.</w:t>
      </w:r>
    </w:p>
    <w:p w:rsidR="00264792" w:rsidRPr="00264792" w:rsidRDefault="00264792" w:rsidP="00264792">
      <w:pPr>
        <w:widowControl/>
        <w:numPr>
          <w:ilvl w:val="0"/>
          <w:numId w:val="1"/>
        </w:numPr>
        <w:suppressLineNumbers w:val="0"/>
        <w:suppressAutoHyphens w:val="0"/>
        <w:autoSpaceDE/>
        <w:autoSpaceDN w:val="0"/>
        <w:rPr>
          <w:sz w:val="24"/>
          <w:szCs w:val="24"/>
          <w:lang w:eastAsia="en-US"/>
        </w:rPr>
      </w:pPr>
      <w:r w:rsidRPr="00264792">
        <w:rPr>
          <w:sz w:val="24"/>
          <w:szCs w:val="24"/>
          <w:lang w:eastAsia="en-US"/>
        </w:rPr>
        <w:t xml:space="preserve"> Jeżeli usterka jest możliwa do usunięcia zdalnie Wykonawca zobowiązuje się do jej  usunięcia nie później niż 4 godziny robocze od zgłoszenia.</w:t>
      </w:r>
    </w:p>
    <w:p w:rsidR="00264792" w:rsidRPr="00264792" w:rsidRDefault="00264792" w:rsidP="00264792">
      <w:pPr>
        <w:widowControl/>
        <w:numPr>
          <w:ilvl w:val="0"/>
          <w:numId w:val="1"/>
        </w:numPr>
        <w:suppressLineNumbers w:val="0"/>
        <w:suppressAutoHyphens w:val="0"/>
        <w:autoSpaceDE/>
        <w:autoSpaceDN w:val="0"/>
        <w:jc w:val="both"/>
        <w:rPr>
          <w:sz w:val="24"/>
          <w:szCs w:val="24"/>
          <w:lang w:eastAsia="en-US"/>
        </w:rPr>
      </w:pPr>
      <w:r w:rsidRPr="00264792">
        <w:rPr>
          <w:sz w:val="24"/>
          <w:szCs w:val="24"/>
          <w:lang w:eastAsia="en-US"/>
        </w:rPr>
        <w:t xml:space="preserve"> Umowa serwisowa obejmuje nielimitowaną liczbę napraw urządzenia – robocizna, dojazd, powrót oraz dostawy i wymiany uszkodzonych w wyniku awarii części zamiennych.</w:t>
      </w:r>
    </w:p>
    <w:p w:rsidR="00264792" w:rsidRPr="00264792" w:rsidRDefault="00264792" w:rsidP="00264792">
      <w:pPr>
        <w:widowControl/>
        <w:numPr>
          <w:ilvl w:val="0"/>
          <w:numId w:val="1"/>
        </w:numPr>
        <w:suppressLineNumbers w:val="0"/>
        <w:suppressAutoHyphens w:val="0"/>
        <w:autoSpaceDE/>
        <w:autoSpaceDN w:val="0"/>
        <w:jc w:val="both"/>
        <w:rPr>
          <w:sz w:val="24"/>
          <w:szCs w:val="24"/>
          <w:lang w:eastAsia="en-US"/>
        </w:rPr>
      </w:pPr>
      <w:r w:rsidRPr="00264792">
        <w:rPr>
          <w:sz w:val="24"/>
          <w:szCs w:val="24"/>
          <w:lang w:eastAsia="en-US"/>
        </w:rPr>
        <w:t xml:space="preserve"> Umowa serwisowa obejmuje coroczną kontrolę kaset w skanerach</w:t>
      </w:r>
    </w:p>
    <w:p w:rsidR="00264792" w:rsidRPr="00264792" w:rsidRDefault="00264792" w:rsidP="00264792">
      <w:pPr>
        <w:widowControl/>
        <w:numPr>
          <w:ilvl w:val="0"/>
          <w:numId w:val="1"/>
        </w:numPr>
        <w:suppressLineNumbers w:val="0"/>
        <w:suppressAutoHyphens w:val="0"/>
        <w:autoSpaceDE/>
        <w:autoSpaceDN w:val="0"/>
        <w:jc w:val="both"/>
        <w:rPr>
          <w:sz w:val="24"/>
          <w:szCs w:val="24"/>
        </w:rPr>
      </w:pPr>
      <w:r w:rsidRPr="00264792">
        <w:rPr>
          <w:sz w:val="24"/>
          <w:szCs w:val="24"/>
        </w:rPr>
        <w:t xml:space="preserve">Przyjmowanie telefoniczne zgłoszeń awarii  będzie się odbywać w godz. od 8.30 do 16.30 w dni robocze </w:t>
      </w:r>
    </w:p>
    <w:p w:rsidR="00264792" w:rsidRPr="00264792" w:rsidRDefault="00264792" w:rsidP="00264792">
      <w:pPr>
        <w:widowControl/>
        <w:numPr>
          <w:ilvl w:val="0"/>
          <w:numId w:val="1"/>
        </w:numPr>
        <w:suppressLineNumbers w:val="0"/>
        <w:suppressAutoHyphens w:val="0"/>
        <w:autoSpaceDE/>
        <w:autoSpaceDN w:val="0"/>
        <w:jc w:val="both"/>
        <w:rPr>
          <w:sz w:val="24"/>
          <w:szCs w:val="24"/>
        </w:rPr>
      </w:pPr>
      <w:r w:rsidRPr="00264792">
        <w:rPr>
          <w:sz w:val="24"/>
          <w:szCs w:val="24"/>
        </w:rPr>
        <w:t xml:space="preserve"> Wykonawca zobowiązuje  się do udzielania wstępnej telefonicznej pomocy technicznej w godz. 8.30 do 16.30 w dni robocze, </w:t>
      </w:r>
    </w:p>
    <w:p w:rsidR="00264792" w:rsidRPr="00264792" w:rsidRDefault="00264792" w:rsidP="00264792">
      <w:pPr>
        <w:widowControl/>
        <w:numPr>
          <w:ilvl w:val="0"/>
          <w:numId w:val="1"/>
        </w:numPr>
        <w:suppressLineNumbers w:val="0"/>
        <w:suppressAutoHyphens w:val="0"/>
        <w:autoSpaceDE/>
        <w:autoSpaceDN w:val="0"/>
        <w:jc w:val="both"/>
        <w:rPr>
          <w:sz w:val="24"/>
          <w:szCs w:val="24"/>
        </w:rPr>
      </w:pPr>
      <w:r w:rsidRPr="00264792">
        <w:rPr>
          <w:sz w:val="24"/>
          <w:szCs w:val="24"/>
          <w:lang w:eastAsia="en-US"/>
        </w:rPr>
        <w:t>Potwierdzeniem wykonania przez Wykonawcę  prac  będzie protokół serwisowy, w którym odnotuje wykonane czynności serwisowe.</w:t>
      </w:r>
    </w:p>
    <w:p w:rsidR="00264792" w:rsidRPr="00264792" w:rsidRDefault="00264792" w:rsidP="00264792">
      <w:pPr>
        <w:widowControl/>
        <w:numPr>
          <w:ilvl w:val="0"/>
          <w:numId w:val="1"/>
        </w:numPr>
        <w:suppressLineNumbers w:val="0"/>
        <w:suppressAutoHyphens w:val="0"/>
        <w:autoSpaceDE/>
        <w:autoSpaceDN w:val="0"/>
        <w:jc w:val="both"/>
        <w:rPr>
          <w:sz w:val="24"/>
          <w:szCs w:val="24"/>
          <w:lang w:eastAsia="en-US"/>
        </w:rPr>
      </w:pPr>
      <w:r w:rsidRPr="00264792">
        <w:rPr>
          <w:sz w:val="24"/>
          <w:szCs w:val="24"/>
          <w:lang w:eastAsia="en-US"/>
        </w:rPr>
        <w:t>Wykonane przeglądy techniczne urządzenia zostaną opisane w paszporcie technicznym urządzenia.</w:t>
      </w:r>
    </w:p>
    <w:p w:rsidR="00264792" w:rsidRPr="00264792" w:rsidRDefault="00264792" w:rsidP="00264792">
      <w:pPr>
        <w:widowControl/>
        <w:numPr>
          <w:ilvl w:val="0"/>
          <w:numId w:val="1"/>
        </w:numPr>
        <w:suppressLineNumbers w:val="0"/>
        <w:suppressAutoHyphens w:val="0"/>
        <w:autoSpaceDE/>
        <w:autoSpaceDN w:val="0"/>
        <w:jc w:val="both"/>
        <w:rPr>
          <w:sz w:val="24"/>
          <w:szCs w:val="24"/>
          <w:lang w:eastAsia="en-US"/>
        </w:rPr>
      </w:pPr>
      <w:r w:rsidRPr="00264792">
        <w:rPr>
          <w:sz w:val="24"/>
          <w:szCs w:val="24"/>
          <w:lang w:eastAsia="en-US"/>
        </w:rPr>
        <w:t>Zamawiający i Wykonawca uzgadniają wspólnie termin przeglądu techniczno-eksploatacyjnego Urządzenia</w:t>
      </w:r>
    </w:p>
    <w:p w:rsidR="00264792" w:rsidRPr="00264792" w:rsidRDefault="00264792" w:rsidP="00264792">
      <w:pPr>
        <w:widowControl/>
        <w:suppressLineNumbers w:val="0"/>
        <w:suppressAutoHyphens w:val="0"/>
        <w:autoSpaceDE/>
        <w:autoSpaceDN w:val="0"/>
        <w:ind w:left="45"/>
        <w:jc w:val="both"/>
        <w:rPr>
          <w:sz w:val="24"/>
          <w:szCs w:val="24"/>
          <w:lang w:eastAsia="en-US"/>
        </w:rPr>
      </w:pPr>
      <w:r w:rsidRPr="00264792">
        <w:rPr>
          <w:sz w:val="24"/>
          <w:szCs w:val="24"/>
          <w:lang w:eastAsia="en-US"/>
        </w:rPr>
        <w:t xml:space="preserve"> </w:t>
      </w:r>
    </w:p>
    <w:p w:rsidR="00264792" w:rsidRPr="00264792" w:rsidRDefault="00264792" w:rsidP="00264792">
      <w:pPr>
        <w:widowControl/>
        <w:suppressLineNumbers w:val="0"/>
        <w:suppressAutoHyphens w:val="0"/>
        <w:autoSpaceDE/>
        <w:autoSpaceDN w:val="0"/>
        <w:jc w:val="both"/>
        <w:rPr>
          <w:b/>
          <w:sz w:val="24"/>
          <w:szCs w:val="24"/>
          <w:lang w:eastAsia="en-US"/>
        </w:rPr>
      </w:pPr>
      <w:r w:rsidRPr="00264792">
        <w:rPr>
          <w:b/>
          <w:sz w:val="24"/>
          <w:szCs w:val="24"/>
          <w:lang w:eastAsia="en-US"/>
        </w:rPr>
        <w:t>Zakres przeglądu technicznego będzie obejmować</w:t>
      </w:r>
    </w:p>
    <w:p w:rsidR="00264792" w:rsidRPr="00264792" w:rsidRDefault="00264792" w:rsidP="00264792">
      <w:pPr>
        <w:widowControl/>
        <w:numPr>
          <w:ilvl w:val="0"/>
          <w:numId w:val="2"/>
        </w:numPr>
        <w:suppressLineNumbers w:val="0"/>
        <w:suppressAutoHyphens w:val="0"/>
        <w:autoSpaceDE/>
        <w:autoSpaceDN w:val="0"/>
        <w:jc w:val="both"/>
        <w:rPr>
          <w:sz w:val="24"/>
          <w:szCs w:val="24"/>
          <w:lang w:eastAsia="en-US"/>
        </w:rPr>
      </w:pPr>
      <w:r w:rsidRPr="00264792">
        <w:rPr>
          <w:sz w:val="24"/>
          <w:szCs w:val="24"/>
          <w:lang w:eastAsia="en-US"/>
        </w:rPr>
        <w:t>sprawdzenie układu transportu filmu/kasety z ekranem fosforowym w Urządzeniu, wymianę zużytych elementów, oczyszczenie toru filmu/kasety w Urządzeniu;</w:t>
      </w:r>
    </w:p>
    <w:p w:rsidR="00264792" w:rsidRPr="00264792" w:rsidRDefault="00264792" w:rsidP="00264792">
      <w:pPr>
        <w:widowControl/>
        <w:numPr>
          <w:ilvl w:val="0"/>
          <w:numId w:val="3"/>
        </w:numPr>
        <w:suppressLineNumbers w:val="0"/>
        <w:suppressAutoHyphens w:val="0"/>
        <w:autoSpaceDE/>
        <w:autoSpaceDN w:val="0"/>
        <w:jc w:val="both"/>
        <w:rPr>
          <w:sz w:val="24"/>
          <w:szCs w:val="24"/>
          <w:lang w:eastAsia="en-US"/>
        </w:rPr>
      </w:pPr>
      <w:r w:rsidRPr="00264792">
        <w:rPr>
          <w:sz w:val="24"/>
          <w:szCs w:val="24"/>
          <w:lang w:eastAsia="en-US"/>
        </w:rPr>
        <w:t>Oczyszczenie toru optycznego, sprawdzenie ustawień; sprawdzenie stanu technicznego i wymianę zużytych elementów;</w:t>
      </w:r>
    </w:p>
    <w:p w:rsidR="00264792" w:rsidRPr="00264792" w:rsidRDefault="00264792" w:rsidP="00264792">
      <w:pPr>
        <w:widowControl/>
        <w:numPr>
          <w:ilvl w:val="0"/>
          <w:numId w:val="3"/>
        </w:numPr>
        <w:suppressLineNumbers w:val="0"/>
        <w:suppressAutoHyphens w:val="0"/>
        <w:autoSpaceDE/>
        <w:autoSpaceDN w:val="0"/>
        <w:jc w:val="both"/>
        <w:rPr>
          <w:sz w:val="24"/>
          <w:szCs w:val="24"/>
          <w:lang w:eastAsia="en-US"/>
        </w:rPr>
      </w:pPr>
      <w:r w:rsidRPr="00264792">
        <w:rPr>
          <w:sz w:val="24"/>
          <w:szCs w:val="24"/>
          <w:lang w:eastAsia="en-US"/>
        </w:rPr>
        <w:t>Sprawdzenie stanu układów mechanicznych w Urządzeniu, kalibracja, wymiana zużytych elementów;</w:t>
      </w:r>
    </w:p>
    <w:p w:rsidR="00264792" w:rsidRPr="00264792" w:rsidRDefault="00264792" w:rsidP="00264792">
      <w:pPr>
        <w:widowControl/>
        <w:numPr>
          <w:ilvl w:val="0"/>
          <w:numId w:val="3"/>
        </w:numPr>
        <w:suppressLineNumbers w:val="0"/>
        <w:suppressAutoHyphens w:val="0"/>
        <w:autoSpaceDE/>
        <w:autoSpaceDN w:val="0"/>
        <w:jc w:val="both"/>
        <w:rPr>
          <w:sz w:val="24"/>
          <w:szCs w:val="24"/>
          <w:lang w:eastAsia="en-US"/>
        </w:rPr>
      </w:pPr>
      <w:r w:rsidRPr="00264792">
        <w:rPr>
          <w:sz w:val="24"/>
          <w:szCs w:val="24"/>
          <w:lang w:eastAsia="en-US"/>
        </w:rPr>
        <w:t>Sprawdzenie i wymianę filtrów węglowych, powietrznych</w:t>
      </w:r>
    </w:p>
    <w:p w:rsidR="00264792" w:rsidRPr="00264792" w:rsidRDefault="00264792" w:rsidP="00264792">
      <w:pPr>
        <w:widowControl/>
        <w:numPr>
          <w:ilvl w:val="0"/>
          <w:numId w:val="3"/>
        </w:numPr>
        <w:suppressLineNumbers w:val="0"/>
        <w:suppressAutoHyphens w:val="0"/>
        <w:autoSpaceDE/>
        <w:autoSpaceDN w:val="0"/>
        <w:jc w:val="both"/>
        <w:rPr>
          <w:sz w:val="24"/>
          <w:szCs w:val="24"/>
          <w:lang w:eastAsia="en-US"/>
        </w:rPr>
      </w:pPr>
      <w:r w:rsidRPr="00264792">
        <w:rPr>
          <w:sz w:val="24"/>
          <w:szCs w:val="24"/>
          <w:lang w:eastAsia="en-US"/>
        </w:rPr>
        <w:t>Oczyszczenie układów elektronicznych, komputerowych.</w:t>
      </w:r>
    </w:p>
    <w:p w:rsidR="00264792" w:rsidRPr="00264792" w:rsidRDefault="00264792" w:rsidP="00264792">
      <w:pPr>
        <w:widowControl/>
        <w:numPr>
          <w:ilvl w:val="0"/>
          <w:numId w:val="3"/>
        </w:numPr>
        <w:suppressLineNumbers w:val="0"/>
        <w:suppressAutoHyphens w:val="0"/>
        <w:autoSpaceDE/>
        <w:autoSpaceDN w:val="0"/>
        <w:jc w:val="both"/>
        <w:rPr>
          <w:sz w:val="24"/>
          <w:szCs w:val="24"/>
          <w:lang w:eastAsia="en-US"/>
        </w:rPr>
      </w:pPr>
      <w:r w:rsidRPr="00264792">
        <w:rPr>
          <w:sz w:val="24"/>
          <w:szCs w:val="24"/>
          <w:lang w:eastAsia="en-US"/>
        </w:rPr>
        <w:t>Sprawdzenie i w razie konieczności wykonanie kalibracji profili kaset</w:t>
      </w:r>
    </w:p>
    <w:p w:rsidR="00264792" w:rsidRPr="00264792" w:rsidRDefault="00264792" w:rsidP="00264792">
      <w:pPr>
        <w:widowControl/>
        <w:numPr>
          <w:ilvl w:val="0"/>
          <w:numId w:val="3"/>
        </w:numPr>
        <w:suppressLineNumbers w:val="0"/>
        <w:suppressAutoHyphens w:val="0"/>
        <w:autoSpaceDE/>
        <w:autoSpaceDN w:val="0"/>
        <w:jc w:val="both"/>
        <w:rPr>
          <w:sz w:val="24"/>
          <w:szCs w:val="24"/>
          <w:lang w:eastAsia="en-US"/>
        </w:rPr>
      </w:pPr>
      <w:r w:rsidRPr="00264792">
        <w:rPr>
          <w:sz w:val="24"/>
          <w:szCs w:val="24"/>
          <w:lang w:eastAsia="en-US"/>
        </w:rPr>
        <w:t xml:space="preserve">Wykonanie wewnętrznych testów jakości producenta - TQT </w:t>
      </w:r>
    </w:p>
    <w:p w:rsidR="00264792" w:rsidRPr="00264792" w:rsidRDefault="00264792" w:rsidP="00264792">
      <w:pPr>
        <w:widowControl/>
        <w:numPr>
          <w:ilvl w:val="0"/>
          <w:numId w:val="3"/>
        </w:numPr>
        <w:suppressLineNumbers w:val="0"/>
        <w:suppressAutoHyphens w:val="0"/>
        <w:autoSpaceDE/>
        <w:autoSpaceDN w:val="0"/>
        <w:jc w:val="both"/>
        <w:rPr>
          <w:sz w:val="24"/>
          <w:szCs w:val="24"/>
          <w:lang w:eastAsia="en-US"/>
        </w:rPr>
      </w:pPr>
      <w:r w:rsidRPr="00264792">
        <w:rPr>
          <w:sz w:val="24"/>
          <w:szCs w:val="24"/>
          <w:lang w:eastAsia="en-US"/>
        </w:rPr>
        <w:t>Wyczyszczenie odpowiednich baz danych Urządzenia</w:t>
      </w:r>
    </w:p>
    <w:p w:rsidR="00264792" w:rsidRPr="00264792" w:rsidRDefault="00264792" w:rsidP="00264792">
      <w:pPr>
        <w:widowControl/>
        <w:suppressLineNumbers w:val="0"/>
        <w:suppressAutoHyphens w:val="0"/>
        <w:autoSpaceDE/>
        <w:autoSpaceDN w:val="0"/>
        <w:jc w:val="both"/>
        <w:rPr>
          <w:sz w:val="24"/>
          <w:szCs w:val="24"/>
          <w:lang w:eastAsia="en-US"/>
        </w:rPr>
      </w:pPr>
      <w:r w:rsidRPr="00264792">
        <w:rPr>
          <w:b/>
          <w:sz w:val="24"/>
          <w:szCs w:val="24"/>
          <w:lang w:eastAsia="en-US"/>
        </w:rPr>
        <w:t xml:space="preserve">      - Zakres przeglądu technicznego NIE obejmuje</w:t>
      </w:r>
      <w:r w:rsidRPr="00264792">
        <w:rPr>
          <w:sz w:val="24"/>
          <w:szCs w:val="24"/>
          <w:lang w:eastAsia="en-US"/>
        </w:rPr>
        <w:t>:</w:t>
      </w:r>
    </w:p>
    <w:p w:rsidR="00264792" w:rsidRPr="00264792" w:rsidRDefault="00264792" w:rsidP="00264792">
      <w:pPr>
        <w:widowControl/>
        <w:numPr>
          <w:ilvl w:val="0"/>
          <w:numId w:val="4"/>
        </w:numPr>
        <w:suppressLineNumbers w:val="0"/>
        <w:tabs>
          <w:tab w:val="num" w:pos="709"/>
        </w:tabs>
        <w:suppressAutoHyphens w:val="0"/>
        <w:autoSpaceDE/>
        <w:autoSpaceDN w:val="0"/>
        <w:ind w:left="709"/>
        <w:jc w:val="both"/>
        <w:rPr>
          <w:sz w:val="24"/>
          <w:szCs w:val="24"/>
          <w:lang w:eastAsia="en-US"/>
        </w:rPr>
      </w:pPr>
      <w:r w:rsidRPr="00264792">
        <w:rPr>
          <w:sz w:val="24"/>
          <w:szCs w:val="24"/>
          <w:lang w:eastAsia="en-US"/>
        </w:rPr>
        <w:t>Wykonywania czynności określonych w instrukcji Urządzenia jako czynności obsługowe</w:t>
      </w:r>
    </w:p>
    <w:p w:rsidR="00264792" w:rsidRPr="00264792" w:rsidRDefault="00264792" w:rsidP="00264792">
      <w:pPr>
        <w:widowControl/>
        <w:numPr>
          <w:ilvl w:val="0"/>
          <w:numId w:val="4"/>
        </w:numPr>
        <w:suppressLineNumbers w:val="0"/>
        <w:tabs>
          <w:tab w:val="num" w:pos="709"/>
        </w:tabs>
        <w:suppressAutoHyphens w:val="0"/>
        <w:autoSpaceDE/>
        <w:autoSpaceDN w:val="0"/>
        <w:ind w:left="709"/>
        <w:jc w:val="both"/>
        <w:rPr>
          <w:sz w:val="24"/>
          <w:szCs w:val="24"/>
          <w:lang w:eastAsia="en-US"/>
        </w:rPr>
      </w:pPr>
      <w:r w:rsidRPr="00264792">
        <w:rPr>
          <w:sz w:val="24"/>
          <w:szCs w:val="24"/>
          <w:lang w:eastAsia="en-US"/>
        </w:rPr>
        <w:t>Wykonania testów akceptacyjnych Urządzenia wymaganych poprzez inne instytucje: Sanepid, WOK.</w:t>
      </w:r>
    </w:p>
    <w:p w:rsidR="00264792" w:rsidRPr="00264792" w:rsidRDefault="00264792" w:rsidP="00264792">
      <w:pPr>
        <w:widowControl/>
        <w:suppressLineNumbers w:val="0"/>
        <w:suppressAutoHyphens w:val="0"/>
        <w:autoSpaceDE/>
        <w:autoSpaceDN w:val="0"/>
        <w:jc w:val="both"/>
        <w:rPr>
          <w:sz w:val="24"/>
          <w:szCs w:val="24"/>
          <w:lang w:eastAsia="en-US"/>
        </w:rPr>
      </w:pPr>
      <w:r w:rsidRPr="00264792">
        <w:rPr>
          <w:b/>
          <w:sz w:val="24"/>
          <w:szCs w:val="24"/>
          <w:lang w:eastAsia="en-US"/>
        </w:rPr>
        <w:t>Usługa serwisowa nie obejmuje</w:t>
      </w:r>
      <w:r w:rsidRPr="00264792">
        <w:rPr>
          <w:sz w:val="24"/>
          <w:szCs w:val="24"/>
          <w:lang w:eastAsia="en-US"/>
        </w:rPr>
        <w:t>:</w:t>
      </w:r>
    </w:p>
    <w:p w:rsidR="00264792" w:rsidRPr="00264792" w:rsidRDefault="00264792" w:rsidP="00264792">
      <w:pPr>
        <w:widowControl/>
        <w:numPr>
          <w:ilvl w:val="1"/>
          <w:numId w:val="5"/>
        </w:numPr>
        <w:suppressLineNumbers w:val="0"/>
        <w:tabs>
          <w:tab w:val="num" w:pos="1440"/>
        </w:tabs>
        <w:suppressAutoHyphens w:val="0"/>
        <w:autoSpaceDE/>
        <w:autoSpaceDN w:val="0"/>
        <w:jc w:val="both"/>
        <w:rPr>
          <w:sz w:val="24"/>
          <w:szCs w:val="24"/>
          <w:lang w:eastAsia="en-US"/>
        </w:rPr>
      </w:pPr>
      <w:r w:rsidRPr="00264792">
        <w:rPr>
          <w:sz w:val="24"/>
          <w:szCs w:val="24"/>
          <w:lang w:eastAsia="en-US"/>
        </w:rPr>
        <w:t>ekranów w kasetach oraz całych kaset</w:t>
      </w:r>
    </w:p>
    <w:p w:rsidR="00264792" w:rsidRPr="00264792" w:rsidRDefault="00264792" w:rsidP="00264792">
      <w:pPr>
        <w:widowControl/>
        <w:numPr>
          <w:ilvl w:val="1"/>
          <w:numId w:val="5"/>
        </w:numPr>
        <w:suppressLineNumbers w:val="0"/>
        <w:tabs>
          <w:tab w:val="num" w:pos="1440"/>
        </w:tabs>
        <w:suppressAutoHyphens w:val="0"/>
        <w:autoSpaceDE/>
        <w:autoSpaceDN w:val="0"/>
        <w:jc w:val="both"/>
        <w:rPr>
          <w:sz w:val="24"/>
          <w:szCs w:val="24"/>
          <w:lang w:eastAsia="en-US"/>
        </w:rPr>
      </w:pPr>
      <w:r w:rsidRPr="00264792">
        <w:rPr>
          <w:sz w:val="24"/>
          <w:szCs w:val="24"/>
          <w:lang w:eastAsia="en-US"/>
        </w:rPr>
        <w:t>uszkodzeń powstałych na skutek używania Urządzenia niezgodnie z instrukcją obsługi</w:t>
      </w:r>
    </w:p>
    <w:p w:rsidR="00264792" w:rsidRPr="00264792" w:rsidRDefault="00264792" w:rsidP="00264792">
      <w:pPr>
        <w:widowControl/>
        <w:suppressLineNumbers w:val="0"/>
        <w:suppressAutoHyphens w:val="0"/>
        <w:autoSpaceDE/>
        <w:autoSpaceDN w:val="0"/>
        <w:ind w:left="1440"/>
        <w:jc w:val="both"/>
        <w:rPr>
          <w:sz w:val="24"/>
          <w:szCs w:val="24"/>
          <w:lang w:eastAsia="en-US"/>
        </w:rPr>
      </w:pPr>
      <w:r w:rsidRPr="00264792">
        <w:rPr>
          <w:sz w:val="24"/>
          <w:szCs w:val="24"/>
          <w:lang w:eastAsia="en-US"/>
        </w:rPr>
        <w:lastRenderedPageBreak/>
        <w:t>i przeznaczeniem,</w:t>
      </w:r>
    </w:p>
    <w:p w:rsidR="00264792" w:rsidRPr="00264792" w:rsidRDefault="00264792" w:rsidP="00264792">
      <w:pPr>
        <w:widowControl/>
        <w:numPr>
          <w:ilvl w:val="1"/>
          <w:numId w:val="5"/>
        </w:numPr>
        <w:suppressLineNumbers w:val="0"/>
        <w:tabs>
          <w:tab w:val="num" w:pos="1440"/>
        </w:tabs>
        <w:suppressAutoHyphens w:val="0"/>
        <w:autoSpaceDE/>
        <w:autoSpaceDN w:val="0"/>
        <w:jc w:val="both"/>
        <w:rPr>
          <w:sz w:val="24"/>
          <w:szCs w:val="24"/>
          <w:lang w:eastAsia="en-US"/>
        </w:rPr>
      </w:pPr>
      <w:r w:rsidRPr="00264792">
        <w:rPr>
          <w:sz w:val="24"/>
          <w:szCs w:val="24"/>
          <w:lang w:eastAsia="en-US"/>
        </w:rPr>
        <w:t>uszkodzeń powstałych na skutek używania części zamiennych i materiałów eksploatacyjnych innych niż zalecane przez producenta Urządzenia,</w:t>
      </w:r>
    </w:p>
    <w:p w:rsidR="00264792" w:rsidRPr="00264792" w:rsidRDefault="00264792" w:rsidP="00264792">
      <w:pPr>
        <w:widowControl/>
        <w:numPr>
          <w:ilvl w:val="1"/>
          <w:numId w:val="5"/>
        </w:numPr>
        <w:suppressLineNumbers w:val="0"/>
        <w:tabs>
          <w:tab w:val="num" w:pos="1440"/>
        </w:tabs>
        <w:suppressAutoHyphens w:val="0"/>
        <w:autoSpaceDE/>
        <w:autoSpaceDN w:val="0"/>
        <w:jc w:val="both"/>
        <w:rPr>
          <w:sz w:val="24"/>
          <w:szCs w:val="24"/>
          <w:lang w:eastAsia="en-US"/>
        </w:rPr>
      </w:pPr>
      <w:r w:rsidRPr="00264792">
        <w:rPr>
          <w:sz w:val="24"/>
          <w:szCs w:val="24"/>
          <w:lang w:eastAsia="en-US"/>
        </w:rPr>
        <w:t>uszkodzeń mechanicznych, chemicznych, termicznych,</w:t>
      </w:r>
    </w:p>
    <w:p w:rsidR="00264792" w:rsidRPr="00264792" w:rsidRDefault="00264792" w:rsidP="00264792">
      <w:pPr>
        <w:widowControl/>
        <w:numPr>
          <w:ilvl w:val="1"/>
          <w:numId w:val="5"/>
        </w:numPr>
        <w:suppressLineNumbers w:val="0"/>
        <w:tabs>
          <w:tab w:val="num" w:pos="1440"/>
        </w:tabs>
        <w:suppressAutoHyphens w:val="0"/>
        <w:autoSpaceDE/>
        <w:autoSpaceDN w:val="0"/>
        <w:jc w:val="both"/>
        <w:rPr>
          <w:sz w:val="24"/>
          <w:szCs w:val="24"/>
          <w:lang w:eastAsia="en-US"/>
        </w:rPr>
      </w:pPr>
      <w:r w:rsidRPr="00264792">
        <w:rPr>
          <w:sz w:val="24"/>
          <w:szCs w:val="24"/>
          <w:lang w:eastAsia="en-US"/>
        </w:rPr>
        <w:t>uszkodzeń spowodowanych działaniem siły zewnętrznej, np. przepięcia w sieci elektrycznej, wyładowania elektrycznego, powodzi,</w:t>
      </w:r>
    </w:p>
    <w:p w:rsidR="00264792" w:rsidRPr="00264792" w:rsidRDefault="00264792" w:rsidP="00264792">
      <w:pPr>
        <w:widowControl/>
        <w:numPr>
          <w:ilvl w:val="1"/>
          <w:numId w:val="5"/>
        </w:numPr>
        <w:suppressLineNumbers w:val="0"/>
        <w:tabs>
          <w:tab w:val="num" w:pos="1440"/>
        </w:tabs>
        <w:suppressAutoHyphens w:val="0"/>
        <w:autoSpaceDE/>
        <w:autoSpaceDN w:val="0"/>
        <w:jc w:val="both"/>
        <w:rPr>
          <w:sz w:val="24"/>
          <w:szCs w:val="24"/>
          <w:lang w:eastAsia="en-US"/>
        </w:rPr>
      </w:pPr>
      <w:r w:rsidRPr="00264792">
        <w:rPr>
          <w:sz w:val="24"/>
          <w:szCs w:val="24"/>
          <w:lang w:eastAsia="en-US"/>
        </w:rPr>
        <w:t>napraw i modyfikacji dokonanych przez firmy lub osoby nie posiadające autoryzacji.</w:t>
      </w:r>
    </w:p>
    <w:p w:rsidR="00264792" w:rsidRPr="00264792" w:rsidRDefault="00264792" w:rsidP="00264792">
      <w:pPr>
        <w:spacing w:line="276" w:lineRule="auto"/>
        <w:jc w:val="both"/>
        <w:rPr>
          <w:spacing w:val="-7"/>
          <w:sz w:val="24"/>
          <w:szCs w:val="24"/>
        </w:rPr>
      </w:pPr>
      <w:bookmarkStart w:id="0" w:name="_GoBack"/>
      <w:bookmarkEnd w:id="0"/>
    </w:p>
    <w:p w:rsidR="00264792" w:rsidRPr="00264792" w:rsidRDefault="00264792" w:rsidP="00264792">
      <w:pPr>
        <w:tabs>
          <w:tab w:val="left" w:pos="142"/>
          <w:tab w:val="left" w:pos="210"/>
        </w:tabs>
        <w:jc w:val="both"/>
        <w:rPr>
          <w:color w:val="000000"/>
          <w:spacing w:val="-7"/>
          <w:sz w:val="24"/>
          <w:szCs w:val="24"/>
        </w:rPr>
      </w:pPr>
      <w:r w:rsidRPr="00264792">
        <w:rPr>
          <w:b/>
          <w:color w:val="000000"/>
          <w:spacing w:val="-7"/>
          <w:sz w:val="24"/>
          <w:szCs w:val="24"/>
        </w:rPr>
        <w:t>Zamawiający zobowiązuje się do</w:t>
      </w:r>
      <w:r w:rsidRPr="00264792">
        <w:rPr>
          <w:color w:val="000000"/>
          <w:spacing w:val="-7"/>
          <w:sz w:val="24"/>
          <w:szCs w:val="24"/>
        </w:rPr>
        <w:t xml:space="preserve">: </w:t>
      </w:r>
    </w:p>
    <w:p w:rsidR="00264792" w:rsidRPr="00264792" w:rsidRDefault="00264792" w:rsidP="00264792">
      <w:pPr>
        <w:tabs>
          <w:tab w:val="left" w:pos="142"/>
          <w:tab w:val="left" w:pos="210"/>
        </w:tabs>
        <w:jc w:val="both"/>
        <w:rPr>
          <w:color w:val="000000"/>
          <w:spacing w:val="-7"/>
          <w:sz w:val="24"/>
          <w:szCs w:val="24"/>
        </w:rPr>
      </w:pPr>
      <w:r w:rsidRPr="00264792">
        <w:rPr>
          <w:color w:val="000000"/>
          <w:spacing w:val="-7"/>
          <w:sz w:val="24"/>
          <w:szCs w:val="24"/>
        </w:rPr>
        <w:t xml:space="preserve">Udostępnienia Wykonawcy Skabera CR Classic firmy </w:t>
      </w:r>
      <w:proofErr w:type="spellStart"/>
      <w:r w:rsidRPr="00264792">
        <w:rPr>
          <w:color w:val="000000"/>
          <w:spacing w:val="-7"/>
          <w:sz w:val="24"/>
          <w:szCs w:val="24"/>
        </w:rPr>
        <w:t>Carestream</w:t>
      </w:r>
      <w:proofErr w:type="spellEnd"/>
      <w:r w:rsidRPr="0026479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264792">
        <w:rPr>
          <w:color w:val="000000"/>
          <w:spacing w:val="-7"/>
          <w:sz w:val="24"/>
          <w:szCs w:val="24"/>
        </w:rPr>
        <w:t>Health</w:t>
      </w:r>
      <w:proofErr w:type="spellEnd"/>
      <w:r w:rsidRPr="00264792">
        <w:rPr>
          <w:color w:val="000000"/>
          <w:spacing w:val="-7"/>
          <w:sz w:val="24"/>
          <w:szCs w:val="24"/>
        </w:rPr>
        <w:t xml:space="preserve"> Poland  o  nr. seryjnym 4002794,  rok produkcji 2015 oraz pomieszczeń w siedzibie Zamawiającego w celu wykonania usługi:</w:t>
      </w:r>
    </w:p>
    <w:p w:rsidR="00264792" w:rsidRPr="00264792" w:rsidRDefault="00264792" w:rsidP="00264792">
      <w:pPr>
        <w:tabs>
          <w:tab w:val="left" w:pos="142"/>
          <w:tab w:val="left" w:pos="210"/>
        </w:tabs>
        <w:jc w:val="both"/>
        <w:rPr>
          <w:color w:val="000000"/>
          <w:spacing w:val="-7"/>
          <w:sz w:val="24"/>
          <w:szCs w:val="24"/>
        </w:rPr>
      </w:pPr>
      <w:r w:rsidRPr="00264792">
        <w:rPr>
          <w:color w:val="000000"/>
          <w:spacing w:val="-7"/>
          <w:sz w:val="24"/>
          <w:szCs w:val="24"/>
        </w:rPr>
        <w:t xml:space="preserve"> Zamawiający zastrzega sobie prawo niepełnego wykorzystania wartości umowy w przypadku awarii aparatu lub wycofania z użytkowania. </w:t>
      </w:r>
    </w:p>
    <w:p w:rsidR="00264792" w:rsidRPr="00264792" w:rsidRDefault="00264792" w:rsidP="00264792">
      <w:pPr>
        <w:tabs>
          <w:tab w:val="left" w:pos="142"/>
          <w:tab w:val="left" w:pos="210"/>
        </w:tabs>
        <w:jc w:val="both"/>
        <w:rPr>
          <w:color w:val="000000"/>
          <w:spacing w:val="-7"/>
          <w:sz w:val="24"/>
          <w:szCs w:val="24"/>
        </w:rPr>
      </w:pPr>
      <w:r w:rsidRPr="00264792">
        <w:rPr>
          <w:color w:val="000000"/>
          <w:spacing w:val="-7"/>
          <w:sz w:val="24"/>
          <w:szCs w:val="24"/>
        </w:rPr>
        <w:t>Zamawiający każdorazowo potwierdza odbiór wykonanej usługi podpisem na protokole-zdawczo-odbiorczym  i  w razie stwierdzenia uchybień w jej  wykonaniu żąda wykonania przez wykonawcę określonych poprawek.</w:t>
      </w:r>
    </w:p>
    <w:p w:rsidR="00835699" w:rsidRPr="00264792" w:rsidRDefault="00835699" w:rsidP="00264792">
      <w:pPr>
        <w:jc w:val="both"/>
        <w:rPr>
          <w:sz w:val="24"/>
          <w:szCs w:val="24"/>
        </w:rPr>
      </w:pPr>
    </w:p>
    <w:sectPr w:rsidR="00835699" w:rsidRPr="00264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50083"/>
    <w:multiLevelType w:val="hybridMultilevel"/>
    <w:tmpl w:val="B9A0B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97D4F"/>
    <w:multiLevelType w:val="hybridMultilevel"/>
    <w:tmpl w:val="21BA4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C135D6"/>
    <w:multiLevelType w:val="hybridMultilevel"/>
    <w:tmpl w:val="0C3E092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74D1B9B"/>
    <w:multiLevelType w:val="hybridMultilevel"/>
    <w:tmpl w:val="4BDEEE1A"/>
    <w:lvl w:ilvl="0" w:tplc="0415000F">
      <w:start w:val="1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52F25"/>
    <w:multiLevelType w:val="hybridMultilevel"/>
    <w:tmpl w:val="B12A3E7E"/>
    <w:lvl w:ilvl="0" w:tplc="0409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92"/>
    <w:rsid w:val="000D6B85"/>
    <w:rsid w:val="001D626F"/>
    <w:rsid w:val="00264792"/>
    <w:rsid w:val="0083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02E7E-024F-4E80-AB21-A2ABA1F1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4792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515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dcterms:created xsi:type="dcterms:W3CDTF">2022-03-29T12:01:00Z</dcterms:created>
  <dcterms:modified xsi:type="dcterms:W3CDTF">2022-03-29T12:08:00Z</dcterms:modified>
</cp:coreProperties>
</file>