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9C4C" w14:textId="12FCE954" w:rsidR="007719EE" w:rsidRPr="00EE1FF8" w:rsidRDefault="007719EE" w:rsidP="007719EE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b/>
          <w:color w:val="262625"/>
          <w:sz w:val="24"/>
          <w:szCs w:val="24"/>
          <w:lang w:eastAsia="pl-PL"/>
        </w:rPr>
      </w:pPr>
      <w:r w:rsidRPr="00EE1FF8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48BACCF" wp14:editId="4D71442F">
            <wp:simplePos x="0" y="0"/>
            <wp:positionH relativeFrom="margin">
              <wp:align>left</wp:align>
            </wp:positionH>
            <wp:positionV relativeFrom="paragraph">
              <wp:posOffset>-690245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BA6D1" w14:textId="77777777" w:rsidR="007719EE" w:rsidRPr="00EE1FF8" w:rsidRDefault="007719EE" w:rsidP="007719EE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sz w:val="20"/>
          <w:szCs w:val="20"/>
          <w:lang w:eastAsia="pl-PL"/>
        </w:rPr>
      </w:pPr>
    </w:p>
    <w:p w14:paraId="0B2FBC72" w14:textId="77777777" w:rsidR="00C114F2" w:rsidRPr="00EE1FF8" w:rsidRDefault="00C114F2" w:rsidP="007719EE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sz w:val="20"/>
          <w:szCs w:val="20"/>
          <w:lang w:eastAsia="pl-PL"/>
        </w:rPr>
      </w:pPr>
    </w:p>
    <w:p w14:paraId="674AA9B9" w14:textId="2E9B3EB3" w:rsidR="00353440" w:rsidRPr="009D49A1" w:rsidRDefault="00972D9F" w:rsidP="007719EE">
      <w:pPr>
        <w:shd w:val="clear" w:color="auto" w:fill="FFFFFF"/>
        <w:spacing w:after="0" w:line="240" w:lineRule="auto"/>
        <w:ind w:left="284" w:firstLine="1"/>
        <w:jc w:val="center"/>
        <w:rPr>
          <w:rFonts w:cstheme="minorHAnsi"/>
          <w:b/>
        </w:rPr>
      </w:pPr>
      <w:r w:rsidRPr="009D49A1">
        <w:rPr>
          <w:rFonts w:cstheme="minorHAnsi"/>
          <w:b/>
        </w:rPr>
        <w:t>Lekarz Specjalista Otorynolaryngolog Dziecięcy</w:t>
      </w:r>
    </w:p>
    <w:p w14:paraId="1A688A72" w14:textId="77777777" w:rsidR="00353440" w:rsidRPr="009D49A1" w:rsidRDefault="00353440" w:rsidP="007719EE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lang w:eastAsia="pl-PL"/>
        </w:rPr>
      </w:pPr>
    </w:p>
    <w:p w14:paraId="2A5B8861" w14:textId="415D16D7" w:rsidR="007719EE" w:rsidRPr="009D49A1" w:rsidRDefault="007719EE" w:rsidP="007719EE">
      <w:pPr>
        <w:shd w:val="clear" w:color="auto" w:fill="FFFFFF"/>
        <w:spacing w:after="0" w:line="240" w:lineRule="auto"/>
        <w:ind w:left="284" w:firstLine="1"/>
        <w:jc w:val="center"/>
        <w:rPr>
          <w:rFonts w:eastAsia="Times New Roman" w:cstheme="minorHAnsi"/>
          <w:color w:val="262625"/>
          <w:lang w:eastAsia="pl-PL"/>
        </w:rPr>
      </w:pPr>
      <w:r w:rsidRPr="009D49A1">
        <w:rPr>
          <w:rFonts w:eastAsia="Times New Roman" w:cstheme="minorHAnsi"/>
          <w:color w:val="262625"/>
          <w:lang w:eastAsia="pl-PL"/>
        </w:rPr>
        <w:t>Miejsce pracy: Dziekanów Leśny</w:t>
      </w:r>
    </w:p>
    <w:p w14:paraId="228C1CCC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Główne zadania:</w:t>
      </w:r>
    </w:p>
    <w:p w14:paraId="74397CAC" w14:textId="77777777" w:rsidR="00972D9F" w:rsidRPr="009D49A1" w:rsidRDefault="00972D9F" w:rsidP="00972D9F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Przeprowadzanie wywiadu i badania lekarskiego oraz stawianie diagnozy ,</w:t>
      </w:r>
    </w:p>
    <w:p w14:paraId="5C70C606" w14:textId="77777777" w:rsidR="00972D9F" w:rsidRPr="009D49A1" w:rsidRDefault="00972D9F" w:rsidP="00972D9F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Zlecanie procedur diagnostycznych i leczniczych,</w:t>
      </w:r>
    </w:p>
    <w:p w14:paraId="6D69B19D" w14:textId="77777777" w:rsidR="00972D9F" w:rsidRPr="009D49A1" w:rsidRDefault="00972D9F" w:rsidP="00972D9F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Postępowanie diagnostyczno-lecznicze zgodne z aktualną wiedzą medyczną obowiązującymi wytycznymi towarzystw naukowych i ekspertów,</w:t>
      </w:r>
    </w:p>
    <w:p w14:paraId="0ACFC149" w14:textId="77777777" w:rsidR="00972D9F" w:rsidRPr="009D49A1" w:rsidRDefault="00972D9F" w:rsidP="00972D9F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Wykonywanie zabiegów koniecznych do prowadzenia procesów diagnostyczno-leczniczych, zgodnie z posiadanymi umiejętnościami,</w:t>
      </w:r>
    </w:p>
    <w:p w14:paraId="5F36BAB3" w14:textId="77777777" w:rsidR="00972D9F" w:rsidRPr="009D49A1" w:rsidRDefault="00972D9F" w:rsidP="00972D9F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Udzielanie konsultacji lekarskich w innych komórkach organizacyjnych szpitala zgodnie z posiadaną wiedzą i umiejętnościami.</w:t>
      </w:r>
    </w:p>
    <w:p w14:paraId="51A5532C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Wymagania:</w:t>
      </w:r>
    </w:p>
    <w:p w14:paraId="4E749946" w14:textId="77777777" w:rsidR="00972D9F" w:rsidRPr="009D49A1" w:rsidRDefault="00972D9F" w:rsidP="00972D9F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Tytuł specjalisty w dziedzinie otorynolaryngologii dziecięcej,</w:t>
      </w:r>
    </w:p>
    <w:p w14:paraId="6A28E78C" w14:textId="77777777" w:rsidR="00972D9F" w:rsidRPr="009D49A1" w:rsidRDefault="00972D9F" w:rsidP="00972D9F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3E47CCE3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Dodatkowym atutem będzie:</w:t>
      </w:r>
    </w:p>
    <w:p w14:paraId="638BF0F0" w14:textId="77777777" w:rsidR="00972D9F" w:rsidRPr="009D49A1" w:rsidRDefault="00972D9F" w:rsidP="00972D9F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Specjalizacja w audiologii i foniatrii,</w:t>
      </w:r>
    </w:p>
    <w:p w14:paraId="0AA7042D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Oferujemy:</w:t>
      </w:r>
    </w:p>
    <w:p w14:paraId="4457F5C8" w14:textId="77777777" w:rsidR="00972D9F" w:rsidRPr="009D49A1" w:rsidRDefault="00972D9F" w:rsidP="00972D9F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zatrudnienie na postawie umowy o pracę na cały etat (szukamy wielu kandydatów),</w:t>
      </w:r>
    </w:p>
    <w:p w14:paraId="7D7CE5C6" w14:textId="77777777" w:rsidR="00972D9F" w:rsidRPr="009D49A1" w:rsidRDefault="00972D9F" w:rsidP="00972D9F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pracę w zespole profesjonalistów,</w:t>
      </w:r>
    </w:p>
    <w:p w14:paraId="3B87E141" w14:textId="77777777" w:rsidR="00972D9F" w:rsidRPr="009D49A1" w:rsidRDefault="00972D9F" w:rsidP="00972D9F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bardzo dobrą atmosferę pracy,</w:t>
      </w:r>
    </w:p>
    <w:p w14:paraId="66D94C0F" w14:textId="77777777" w:rsidR="00972D9F" w:rsidRPr="009D49A1" w:rsidRDefault="00972D9F" w:rsidP="00972D9F">
      <w:pPr>
        <w:pStyle w:val="Normalny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D49A1">
        <w:rPr>
          <w:rFonts w:asciiTheme="minorHAnsi" w:hAnsiTheme="minorHAnsi" w:cstheme="minorHAnsi"/>
          <w:sz w:val="22"/>
          <w:szCs w:val="22"/>
        </w:rPr>
        <w:t>atrakcyjną lokalizację w mikroklimacie Puszczy Kampinoskiej.</w:t>
      </w:r>
    </w:p>
    <w:p w14:paraId="4035EDDB" w14:textId="764F3BF8" w:rsidR="00D6365C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Termin składania ofert: 3</w:t>
      </w:r>
      <w:r w:rsidR="00D56F9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9D49A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E1FF8" w:rsidRPr="009D49A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56F9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D49A1">
        <w:rPr>
          <w:rFonts w:asciiTheme="minorHAnsi" w:hAnsiTheme="minorHAnsi" w:cstheme="minorHAnsi"/>
          <w:b/>
          <w:bCs/>
          <w:sz w:val="22"/>
          <w:szCs w:val="22"/>
        </w:rPr>
        <w:t>.2025 r.</w:t>
      </w:r>
      <w:r w:rsidRPr="009D49A1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947C64C" w14:textId="374DD6CB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 xml:space="preserve">Wymagane dokumenty: CV prosimy przesyłać na adres: </w:t>
      </w:r>
      <w:hyperlink r:id="rId8" w:history="1">
        <w:r w:rsidRPr="009D49A1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rekrutacja@szpitaldziekanow.pl.</w:t>
        </w:r>
      </w:hyperlink>
    </w:p>
    <w:p w14:paraId="118F2C33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Skontaktujemy się tylko z wybranymi kandydatami.</w:t>
      </w:r>
    </w:p>
    <w:p w14:paraId="3C9F6B28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W tytule e-maila proszę wpisać nazwę stanowiska.</w:t>
      </w:r>
    </w:p>
    <w:p w14:paraId="4ADEB413" w14:textId="77777777" w:rsidR="00972D9F" w:rsidRPr="009D49A1" w:rsidRDefault="00972D9F" w:rsidP="00972D9F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9D49A1">
        <w:rPr>
          <w:rFonts w:asciiTheme="minorHAnsi" w:hAnsiTheme="minorHAnsi" w:cstheme="minorHAnsi"/>
          <w:b/>
          <w:bCs/>
          <w:sz w:val="22"/>
          <w:szCs w:val="22"/>
        </w:rPr>
        <w:t>Kontakt: Dział Spraw Pracowniczych, tel. 22 76 57 107</w:t>
      </w:r>
    </w:p>
    <w:p w14:paraId="5CAF0EDF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Przesyłając dokumenty aplikacyjne zgadzają się Państwo na przetwarzanie przez SZPZOZ im. Dzieci Warszawy w Dziekanowie Leśnym.</w:t>
      </w:r>
      <w:r w:rsidRPr="00EE1FF8">
        <w:rPr>
          <w:rFonts w:asciiTheme="minorHAnsi" w:hAnsiTheme="minorHAnsi" w:cstheme="minorHAnsi"/>
          <w:sz w:val="20"/>
          <w:szCs w:val="20"/>
        </w:rPr>
        <w:br/>
        <w:t>Państwa danych osobowych zawartych w zgłoszeniu rekrutacyjnym w celu prowadzenia rekrutacji na stanowisko wskazane w ogłoszeniu.</w:t>
      </w:r>
      <w:r w:rsidRPr="00EE1FF8">
        <w:rPr>
          <w:rFonts w:asciiTheme="minorHAnsi" w:hAnsiTheme="minorHAnsi" w:cstheme="minorHAnsi"/>
          <w:sz w:val="20"/>
          <w:szCs w:val="20"/>
        </w:rPr>
        <w:br/>
        <w:t xml:space="preserve">W każdym czasie mogą Państwo cofnąć powołaną powyżej zgodę, kontaktując się z SZPZOZ im. Dzieci </w:t>
      </w:r>
      <w:r w:rsidRPr="00EE1FF8">
        <w:rPr>
          <w:rFonts w:asciiTheme="minorHAnsi" w:hAnsiTheme="minorHAnsi" w:cstheme="minorHAnsi"/>
          <w:sz w:val="20"/>
          <w:szCs w:val="20"/>
        </w:rPr>
        <w:lastRenderedPageBreak/>
        <w:t xml:space="preserve">Warszawy w Dziekanowie Leśnym pod adresem poczty elektronicznej: </w:t>
      </w:r>
      <w:hyperlink r:id="rId9" w:history="1">
        <w:r w:rsidRPr="00EE1FF8">
          <w:rPr>
            <w:rStyle w:val="Hipercze"/>
            <w:rFonts w:asciiTheme="minorHAnsi" w:hAnsiTheme="minorHAnsi" w:cstheme="minorHAnsi"/>
            <w:sz w:val="20"/>
            <w:szCs w:val="20"/>
          </w:rPr>
          <w:t>kadry@szpitaldziekanow.pl</w:t>
        </w:r>
      </w:hyperlink>
      <w:r w:rsidRPr="00EE1FF8">
        <w:rPr>
          <w:rFonts w:asciiTheme="minorHAnsi" w:hAnsiTheme="minorHAnsi" w:cstheme="minorHAnsi"/>
          <w:sz w:val="20"/>
          <w:szCs w:val="20"/>
        </w:rPr>
        <w:t>. SZPZOZ im. Dzieci Warszawy w Dziekanowie Leśnym pozostaje administratorem Państwa danych osobowych gromadzonych na potrzeby procesu rekrutacji.</w:t>
      </w:r>
    </w:p>
    <w:p w14:paraId="42DA7646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Proszę w treści Państwa cv zamieścić zgodę na przetwarzanie danych osobowych w związku z procesem rekrutacyjnym..</w:t>
      </w:r>
    </w:p>
    <w:p w14:paraId="51F83F88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Inne informacje:</w:t>
      </w:r>
    </w:p>
    <w:p w14:paraId="3BAA3805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C33FC13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Oferty otrzymane po terminie nie będą rozpatrywane (liczy się data wpływu do SZPZOZ im. Dzieci Warszawy w Dziekanowie Leśnym).</w:t>
      </w:r>
    </w:p>
    <w:p w14:paraId="415A19BA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Oferty osób niewybranych w ramach danej rekrutacji zostaną zniszczone w terminie nie później niż 7 dni kalendarzowych od daty zakończenia procesu rekrutacyjnego.</w:t>
      </w:r>
    </w:p>
    <w:p w14:paraId="3899D095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Państwa dane osobowe gromadzone na potrzeby rekrutacji w oparciu o zapisy ustawy z dnia 26 czerwca 1974 r. Kodeks pracy oraz 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</w:t>
      </w:r>
      <w:r w:rsidRPr="00EE1FF8">
        <w:rPr>
          <w:rFonts w:asciiTheme="minorHAnsi" w:hAnsiTheme="minorHAnsi" w:cstheme="minorHAnsi"/>
          <w:sz w:val="20"/>
          <w:szCs w:val="20"/>
        </w:rPr>
        <w:br/>
        <w:t>nie ma wpływu na możliwość udziału w rekrutacji. Przewidywane kategorie odbiorców danych: pracownicy Działu Spraw Pracowniczych, oraz kadra kierownicza SZPZOZ im. Dzieci Warszawy w Dziekanowie Leśnym decydująca o zatrudnieniu.</w:t>
      </w:r>
    </w:p>
    <w:p w14:paraId="7FE3C010" w14:textId="77777777" w:rsidR="00972D9F" w:rsidRPr="00EE1FF8" w:rsidRDefault="00972D9F" w:rsidP="00972D9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EE1FF8">
        <w:rPr>
          <w:rFonts w:asciiTheme="minorHAnsi" w:hAnsiTheme="minorHAnsi" w:cstheme="minorHAnsi"/>
          <w:sz w:val="20"/>
          <w:szCs w:val="20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 </w:t>
      </w:r>
      <w:hyperlink r:id="rId10" w:history="1">
        <w:r w:rsidRPr="00EE1FF8">
          <w:rPr>
            <w:rStyle w:val="Hipercze"/>
            <w:rFonts w:asciiTheme="minorHAnsi" w:hAnsiTheme="minorHAnsi" w:cstheme="minorHAnsi"/>
            <w:sz w:val="20"/>
            <w:szCs w:val="20"/>
          </w:rPr>
          <w:t>rekrutacja@szpitaldziekanow.pl</w:t>
        </w:r>
      </w:hyperlink>
      <w:r w:rsidRPr="00EE1FF8">
        <w:rPr>
          <w:rFonts w:asciiTheme="minorHAnsi" w:hAnsiTheme="minorHAnsi" w:cstheme="minorHAnsi"/>
          <w:sz w:val="20"/>
          <w:szCs w:val="20"/>
        </w:rPr>
        <w:t xml:space="preserve"> lub naszym Inspektorem Ochrony Danych pod adresem </w:t>
      </w:r>
      <w:hyperlink r:id="rId11" w:history="1">
        <w:r w:rsidRPr="00EE1FF8">
          <w:rPr>
            <w:rStyle w:val="Hipercze"/>
            <w:rFonts w:asciiTheme="minorHAnsi" w:hAnsiTheme="minorHAnsi" w:cstheme="minorHAnsi"/>
            <w:sz w:val="20"/>
            <w:szCs w:val="20"/>
          </w:rPr>
          <w:t>iod@szpitaldziekanow.pl</w:t>
        </w:r>
      </w:hyperlink>
      <w:r w:rsidRPr="00EE1FF8">
        <w:rPr>
          <w:rFonts w:asciiTheme="minorHAnsi" w:hAnsiTheme="minorHAnsi" w:cstheme="minorHAnsi"/>
          <w:sz w:val="20"/>
          <w:szCs w:val="20"/>
        </w:rPr>
        <w:t>. Każdemu przysługuje ponadto prawo do wniesienia skargi do Urzędu Ochrony Danych Osobowych na niewłaściwe przetwarzanie jego danych osobowych.</w:t>
      </w:r>
    </w:p>
    <w:p w14:paraId="218FDC95" w14:textId="77777777" w:rsidR="00784AC7" w:rsidRPr="00EE1FF8" w:rsidRDefault="00784AC7" w:rsidP="00784AC7">
      <w:pPr>
        <w:pStyle w:val="NormalnyWeb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18383C61" w14:textId="77777777" w:rsidR="0000412A" w:rsidRPr="00EE1FF8" w:rsidRDefault="0000412A" w:rsidP="00C910A2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iCs/>
          <w:color w:val="262625"/>
          <w:sz w:val="20"/>
          <w:szCs w:val="20"/>
          <w:lang w:eastAsia="pl-PL"/>
        </w:rPr>
      </w:pPr>
    </w:p>
    <w:p w14:paraId="2080D892" w14:textId="77777777" w:rsidR="00C910A2" w:rsidRPr="00EE1FF8" w:rsidRDefault="00C910A2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Theme="minorHAnsi" w:hAnsiTheme="minorHAnsi" w:cstheme="minorHAnsi"/>
        </w:rPr>
      </w:pPr>
    </w:p>
    <w:sectPr w:rsidR="00C910A2" w:rsidRPr="00EE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3B0E" w14:textId="77777777" w:rsidR="0065163C" w:rsidRDefault="0065163C" w:rsidP="003E0688">
      <w:pPr>
        <w:spacing w:after="0" w:line="240" w:lineRule="auto"/>
      </w:pPr>
      <w:r>
        <w:separator/>
      </w:r>
    </w:p>
  </w:endnote>
  <w:endnote w:type="continuationSeparator" w:id="0">
    <w:p w14:paraId="490827FB" w14:textId="77777777" w:rsidR="0065163C" w:rsidRDefault="0065163C" w:rsidP="003E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AB40" w14:textId="77777777" w:rsidR="0065163C" w:rsidRDefault="0065163C" w:rsidP="003E0688">
      <w:pPr>
        <w:spacing w:after="0" w:line="240" w:lineRule="auto"/>
      </w:pPr>
      <w:r>
        <w:separator/>
      </w:r>
    </w:p>
  </w:footnote>
  <w:footnote w:type="continuationSeparator" w:id="0">
    <w:p w14:paraId="517BC295" w14:textId="77777777" w:rsidR="0065163C" w:rsidRDefault="0065163C" w:rsidP="003E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650FE"/>
    <w:multiLevelType w:val="multilevel"/>
    <w:tmpl w:val="EC54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72BC4"/>
    <w:multiLevelType w:val="multilevel"/>
    <w:tmpl w:val="8C4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2B123ED"/>
    <w:multiLevelType w:val="multilevel"/>
    <w:tmpl w:val="DF8E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E0985"/>
    <w:multiLevelType w:val="multilevel"/>
    <w:tmpl w:val="BCD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F1D11"/>
    <w:multiLevelType w:val="multilevel"/>
    <w:tmpl w:val="B15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F1DCC"/>
    <w:multiLevelType w:val="hybridMultilevel"/>
    <w:tmpl w:val="ABD48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632984">
    <w:abstractNumId w:val="0"/>
  </w:num>
  <w:num w:numId="2" w16cid:durableId="911891685">
    <w:abstractNumId w:val="10"/>
  </w:num>
  <w:num w:numId="3" w16cid:durableId="353966972">
    <w:abstractNumId w:val="3"/>
  </w:num>
  <w:num w:numId="4" w16cid:durableId="67963737">
    <w:abstractNumId w:val="4"/>
  </w:num>
  <w:num w:numId="5" w16cid:durableId="220141759">
    <w:abstractNumId w:val="7"/>
  </w:num>
  <w:num w:numId="6" w16cid:durableId="1714041808">
    <w:abstractNumId w:val="9"/>
  </w:num>
  <w:num w:numId="7" w16cid:durableId="1653756220">
    <w:abstractNumId w:val="6"/>
  </w:num>
  <w:num w:numId="8" w16cid:durableId="2008971441">
    <w:abstractNumId w:val="1"/>
  </w:num>
  <w:num w:numId="9" w16cid:durableId="633607247">
    <w:abstractNumId w:val="8"/>
  </w:num>
  <w:num w:numId="10" w16cid:durableId="755131012">
    <w:abstractNumId w:val="5"/>
  </w:num>
  <w:num w:numId="11" w16cid:durableId="179112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0412A"/>
    <w:rsid w:val="00045E4E"/>
    <w:rsid w:val="00072E05"/>
    <w:rsid w:val="00080306"/>
    <w:rsid w:val="00084B03"/>
    <w:rsid w:val="00092B40"/>
    <w:rsid w:val="001054BA"/>
    <w:rsid w:val="001529E5"/>
    <w:rsid w:val="001C4BED"/>
    <w:rsid w:val="001E0246"/>
    <w:rsid w:val="0020287A"/>
    <w:rsid w:val="00264873"/>
    <w:rsid w:val="002B44B0"/>
    <w:rsid w:val="002E6DD7"/>
    <w:rsid w:val="00353440"/>
    <w:rsid w:val="003759FC"/>
    <w:rsid w:val="003B161D"/>
    <w:rsid w:val="003B5635"/>
    <w:rsid w:val="003E0688"/>
    <w:rsid w:val="00402148"/>
    <w:rsid w:val="00531D23"/>
    <w:rsid w:val="00544DEE"/>
    <w:rsid w:val="00566270"/>
    <w:rsid w:val="005B1A71"/>
    <w:rsid w:val="0065163C"/>
    <w:rsid w:val="00663806"/>
    <w:rsid w:val="00695AD1"/>
    <w:rsid w:val="006C3243"/>
    <w:rsid w:val="006E06E4"/>
    <w:rsid w:val="00711479"/>
    <w:rsid w:val="007719EE"/>
    <w:rsid w:val="00784AC7"/>
    <w:rsid w:val="00842528"/>
    <w:rsid w:val="00880161"/>
    <w:rsid w:val="009061BC"/>
    <w:rsid w:val="00926397"/>
    <w:rsid w:val="00972D9F"/>
    <w:rsid w:val="00993DC2"/>
    <w:rsid w:val="009D49A1"/>
    <w:rsid w:val="00AB7E37"/>
    <w:rsid w:val="00AD45D9"/>
    <w:rsid w:val="00AD5D40"/>
    <w:rsid w:val="00B34A02"/>
    <w:rsid w:val="00C114F2"/>
    <w:rsid w:val="00C747AC"/>
    <w:rsid w:val="00C85B47"/>
    <w:rsid w:val="00C910A2"/>
    <w:rsid w:val="00CA1EA4"/>
    <w:rsid w:val="00CB005C"/>
    <w:rsid w:val="00CE1C04"/>
    <w:rsid w:val="00D56F9A"/>
    <w:rsid w:val="00D61918"/>
    <w:rsid w:val="00D62310"/>
    <w:rsid w:val="00D6365C"/>
    <w:rsid w:val="00D7571B"/>
    <w:rsid w:val="00D953D9"/>
    <w:rsid w:val="00DA45D4"/>
    <w:rsid w:val="00DB1D5A"/>
    <w:rsid w:val="00DE064D"/>
    <w:rsid w:val="00E03875"/>
    <w:rsid w:val="00E3786A"/>
    <w:rsid w:val="00EE1FF8"/>
    <w:rsid w:val="00F37D4A"/>
    <w:rsid w:val="00F76820"/>
    <w:rsid w:val="00F9220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88"/>
  </w:style>
  <w:style w:type="paragraph" w:styleId="Stopka">
    <w:name w:val="footer"/>
    <w:basedOn w:val="Normalny"/>
    <w:link w:val="StopkaZnak"/>
    <w:uiPriority w:val="99"/>
    <w:unhideWhenUsed/>
    <w:rsid w:val="003E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88"/>
  </w:style>
  <w:style w:type="paragraph" w:styleId="Tekstdymka">
    <w:name w:val="Balloon Text"/>
    <w:basedOn w:val="Normalny"/>
    <w:link w:val="TekstdymkaZnak"/>
    <w:uiPriority w:val="99"/>
    <w:semiHidden/>
    <w:unhideWhenUsed/>
    <w:rsid w:val="0077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9EE"/>
    <w:rPr>
      <w:rFonts w:ascii="Segoe UI" w:hAnsi="Segoe UI" w:cs="Segoe UI"/>
      <w:sz w:val="18"/>
      <w:szCs w:val="18"/>
    </w:rPr>
  </w:style>
  <w:style w:type="paragraph" w:customStyle="1" w:styleId="offerview2jlzcu">
    <w:name w:val="offerview2jlzcu"/>
    <w:basedOn w:val="Normalny"/>
    <w:rsid w:val="0054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krutacja@szpitaldziekanow.pl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szpitaldziekan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krutacja@szpitaldziekan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ry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13</cp:revision>
  <cp:lastPrinted>2023-11-15T15:12:00Z</cp:lastPrinted>
  <dcterms:created xsi:type="dcterms:W3CDTF">2024-11-07T09:37:00Z</dcterms:created>
  <dcterms:modified xsi:type="dcterms:W3CDTF">2025-11-20T09:03:00Z</dcterms:modified>
</cp:coreProperties>
</file>