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88B61" w14:textId="1E11FDDE" w:rsidR="00AD6CC8" w:rsidRPr="002E6F41" w:rsidRDefault="00AD6CC8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2E6F41">
        <w:rPr>
          <w:rFonts w:ascii="Arial" w:hAnsi="Arial" w:cs="Arial"/>
          <w:noProof/>
          <w:color w:val="000000" w:themeColor="text1"/>
          <w:lang w:eastAsia="pl-PL"/>
        </w:rPr>
        <w:drawing>
          <wp:anchor distT="0" distB="0" distL="114300" distR="114300" simplePos="0" relativeHeight="251659264" behindDoc="0" locked="0" layoutInCell="1" allowOverlap="1" wp14:anchorId="358F4035" wp14:editId="3344FFD9">
            <wp:simplePos x="0" y="0"/>
            <wp:positionH relativeFrom="margin">
              <wp:align>center</wp:align>
            </wp:positionH>
            <wp:positionV relativeFrom="paragraph">
              <wp:posOffset>-753745</wp:posOffset>
            </wp:positionV>
            <wp:extent cx="1097280" cy="960120"/>
            <wp:effectExtent l="0" t="0" r="762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7507E8" w14:textId="77777777" w:rsidR="00AD6CC8" w:rsidRPr="002E6F41" w:rsidRDefault="00AD6CC8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74961AC9" w14:textId="77777777" w:rsidR="002E6F41" w:rsidRDefault="002E6F41" w:rsidP="002E6F41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20607526" w14:textId="77777777" w:rsidR="002E6F41" w:rsidRDefault="002E6F41" w:rsidP="002E6F41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</w:p>
    <w:p w14:paraId="1556794D" w14:textId="4DBA9B3A" w:rsidR="00264873" w:rsidRPr="002E6F41" w:rsidRDefault="000278FB" w:rsidP="002E6F41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ELEKTRYK </w:t>
      </w:r>
      <w:r w:rsidR="00D8609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(K/M)</w:t>
      </w:r>
    </w:p>
    <w:p w14:paraId="317847C4" w14:textId="77777777" w:rsidR="00264873" w:rsidRPr="002E6F41" w:rsidRDefault="00264873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16"/>
          <w:szCs w:val="16"/>
          <w:lang w:eastAsia="pl-PL"/>
        </w:rPr>
      </w:pPr>
    </w:p>
    <w:p w14:paraId="14B44939" w14:textId="5AEFBA26" w:rsidR="001C4BED" w:rsidRPr="002E6F41" w:rsidRDefault="00135276" w:rsidP="00D62310">
      <w:pPr>
        <w:shd w:val="clear" w:color="auto" w:fill="FFFFFF"/>
        <w:spacing w:after="0" w:line="240" w:lineRule="auto"/>
        <w:ind w:left="284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2E6F4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Sekcja</w:t>
      </w:r>
      <w:r w:rsidR="001C4BED" w:rsidRPr="002E6F4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</w:t>
      </w:r>
      <w:r w:rsidR="00E43539" w:rsidRPr="002E6F4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Eksploatacyjn</w:t>
      </w:r>
      <w:r w:rsidR="00AD6CC8" w:rsidRPr="002E6F41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o-Gospodarcza</w:t>
      </w:r>
    </w:p>
    <w:p w14:paraId="5A80BE0F" w14:textId="77777777" w:rsidR="00264873" w:rsidRPr="002E6F41" w:rsidRDefault="00264873" w:rsidP="00D62310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18083193" w14:textId="77777777" w:rsidR="00264873" w:rsidRPr="002E6F41" w:rsidRDefault="00264873" w:rsidP="00D62310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Miejsce pracy: Dziekanów Leśny</w:t>
      </w:r>
    </w:p>
    <w:p w14:paraId="0755AC9C" w14:textId="77777777" w:rsidR="00AD6CC8" w:rsidRPr="002E6F41" w:rsidRDefault="00AD6CC8" w:rsidP="00D62310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7173B2B3" w14:textId="77777777" w:rsidR="00AD6CC8" w:rsidRPr="002E6F41" w:rsidRDefault="00AD6CC8" w:rsidP="00AD6CC8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lang w:eastAsia="pl-PL"/>
        </w:rPr>
      </w:pPr>
      <w:r w:rsidRPr="002E6F41">
        <w:rPr>
          <w:rFonts w:ascii="Arial" w:eastAsia="Times New Roman" w:hAnsi="Arial" w:cs="Arial"/>
          <w:b/>
          <w:bCs/>
          <w:color w:val="000000" w:themeColor="text1"/>
          <w:lang w:eastAsia="pl-PL"/>
        </w:rPr>
        <w:t>Liczba wolnych etatów: 1 etat</w:t>
      </w:r>
    </w:p>
    <w:p w14:paraId="272C8193" w14:textId="77777777" w:rsidR="00AD6CC8" w:rsidRPr="002E6F41" w:rsidRDefault="00AD6CC8" w:rsidP="00D62310">
      <w:pPr>
        <w:shd w:val="clear" w:color="auto" w:fill="FFFFFF"/>
        <w:spacing w:after="0" w:line="240" w:lineRule="auto"/>
        <w:ind w:left="284" w:firstLine="1"/>
        <w:jc w:val="center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0D628C01" w14:textId="7648824D" w:rsidR="00264873" w:rsidRPr="002E6F41" w:rsidRDefault="00264873" w:rsidP="00A83D78">
      <w:pPr>
        <w:shd w:val="clear" w:color="auto" w:fill="FFFFFF"/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  <w:t>Główne zadania:</w:t>
      </w:r>
    </w:p>
    <w:p w14:paraId="66398BBF" w14:textId="7777777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Zapewnienie sprawnego działania instalacji oraz urządzeń elektrycznych na obiekcie szpitalnym, </w:t>
      </w:r>
    </w:p>
    <w:p w14:paraId="48B316DF" w14:textId="7777777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Diagnozowanie usterek i awarii elektrycznych oraz wykonywanie niezbędnych napraw</w:t>
      </w:r>
    </w:p>
    <w:p w14:paraId="198145DA" w14:textId="7777777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Nadzór nad funkcjonowaniem urządzeń zasilania awaryjnego (np. agregaty prądotwórcze, UPS-y),</w:t>
      </w:r>
    </w:p>
    <w:p w14:paraId="0F6171B3" w14:textId="7777777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Odpowiedzialność za bieżące wyposażenie eksploatacyjne agregatorowni,</w:t>
      </w:r>
    </w:p>
    <w:p w14:paraId="285387AB" w14:textId="7777777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Realizacja przeglądów technicznych oraz prewencyjnych sieci elektrycznej oraz tablic rozdzielczych,</w:t>
      </w:r>
    </w:p>
    <w:p w14:paraId="278861F8" w14:textId="7777777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Wymiana osprzętu elektrycznego typu gniazda, opraw oświetleniowych, lampy, wyłączniki itp.,</w:t>
      </w:r>
    </w:p>
    <w:p w14:paraId="36233F6F" w14:textId="7777777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Układanie sieci elektrycznej oraz teletechnicznej,</w:t>
      </w:r>
    </w:p>
    <w:p w14:paraId="01456516" w14:textId="7777777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Monitorowanie potencjalnych zagrożeń związanych z eksploatacją instalacji energetycznej i przeciwdziałanie nim.</w:t>
      </w:r>
    </w:p>
    <w:p w14:paraId="65599461" w14:textId="6C948F48" w:rsidR="00264873" w:rsidRPr="002E6F41" w:rsidRDefault="003B589C" w:rsidP="00E43539">
      <w:pPr>
        <w:shd w:val="clear" w:color="auto" w:fill="FFFFFF"/>
        <w:spacing w:before="100" w:beforeAutospacing="1" w:after="100" w:afterAutospacing="1" w:line="276" w:lineRule="auto"/>
        <w:ind w:left="284"/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  <w:t>OCZEKUJEMY</w:t>
      </w:r>
      <w:r w:rsidR="00264873" w:rsidRPr="002E6F41"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  <w:t>:</w:t>
      </w:r>
    </w:p>
    <w:p w14:paraId="2E6924E7" w14:textId="174BE2B1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Wykształcenia techniczne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go</w:t>
      </w: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– technik elektryk, technik elektromechanik lub pokrewne, </w:t>
      </w:r>
    </w:p>
    <w:p w14:paraId="70033DC6" w14:textId="77777777" w:rsidR="009A1DFF" w:rsidRDefault="003B589C" w:rsidP="009E1B2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Uprawnie</w:t>
      </w: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ń</w:t>
      </w: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SE</w:t>
      </w: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</w:t>
      </w: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:</w:t>
      </w: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</w:t>
      </w: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Eksploatacja (G1 E) do 1 kV (lub wyższe),</w:t>
      </w: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</w:t>
      </w:r>
    </w:p>
    <w:p w14:paraId="6C47A9C8" w14:textId="0855D8A2" w:rsidR="003B589C" w:rsidRPr="003B589C" w:rsidRDefault="009A1DFF" w:rsidP="009E1B2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Uprawnień SEP: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</w:t>
      </w:r>
      <w:r w:rsidR="003B589C"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Dozór (G1 D) – mile widziane</w:t>
      </w:r>
    </w:p>
    <w:p w14:paraId="144950F9" w14:textId="7777777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Umiejętność diagnozowania i usuwania usterek technicznych,</w:t>
      </w:r>
    </w:p>
    <w:p w14:paraId="5BB428E9" w14:textId="2C3AF537" w:rsidR="003B589C" w:rsidRPr="003B589C" w:rsidRDefault="003B589C" w:rsidP="003B589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3B589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Komunikatywność i umiejętność pracy w zespole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</w:t>
      </w:r>
    </w:p>
    <w:p w14:paraId="133F7A94" w14:textId="77777777" w:rsidR="006C5D0B" w:rsidRPr="006C5D0B" w:rsidRDefault="006C5D0B" w:rsidP="006C5D0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6C5D0B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Zaangażowania i brania odpowiedzialności za powierzone zadania, </w:t>
      </w:r>
    </w:p>
    <w:p w14:paraId="054E39C4" w14:textId="11B6C7BC" w:rsidR="006C5D0B" w:rsidRPr="006C5D0B" w:rsidRDefault="006C5D0B" w:rsidP="006C5D0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6C5D0B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Odporności na stres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</w:t>
      </w:r>
    </w:p>
    <w:p w14:paraId="250AB7F2" w14:textId="77777777" w:rsidR="006C5D0B" w:rsidRPr="006C5D0B" w:rsidRDefault="006C5D0B" w:rsidP="006C5D0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6C5D0B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Umiejętności pracy w zespole,</w:t>
      </w:r>
    </w:p>
    <w:p w14:paraId="4E1DF8E0" w14:textId="6CDDF7C6" w:rsidR="0026158A" w:rsidRPr="002E6F41" w:rsidRDefault="0026158A" w:rsidP="00A83D7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Niekaralności w zakresie przestępstw z rozdziału XIX i XX Kodeksu karnego, art. 189a, 207 k.k. oraz przestępstw z ustawy o przeciwdziałaniu narkomanii lub za odpowiadające tym przestępstwom czyny określone w przepisach prawa obcego – wymóg konieczny.</w:t>
      </w:r>
    </w:p>
    <w:p w14:paraId="01672F6B" w14:textId="77777777" w:rsidR="00264873" w:rsidRPr="002E6F41" w:rsidRDefault="00264873" w:rsidP="00E43539">
      <w:pPr>
        <w:shd w:val="clear" w:color="auto" w:fill="FFFFFF"/>
        <w:spacing w:before="100" w:beforeAutospacing="1" w:after="100" w:afterAutospacing="1" w:line="276" w:lineRule="auto"/>
        <w:ind w:left="284"/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b/>
          <w:bCs/>
          <w:caps/>
          <w:color w:val="000000" w:themeColor="text1"/>
          <w:sz w:val="20"/>
          <w:szCs w:val="20"/>
          <w:lang w:eastAsia="pl-PL"/>
        </w:rPr>
        <w:t>Oferujemy:</w:t>
      </w:r>
    </w:p>
    <w:p w14:paraId="6E92DC4F" w14:textId="6645420B" w:rsidR="00264873" w:rsidRPr="002E6F41" w:rsidRDefault="00264873" w:rsidP="00A146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Zatrudnienie na postawie umowy o pracę</w:t>
      </w:r>
      <w:r w:rsidR="00F76820"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na pełny etat</w:t>
      </w:r>
      <w:r w:rsidR="000011C7"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 praca stacjonarna w siedzibie Szpitala</w:t>
      </w:r>
      <w:r w:rsidR="00F76820"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(warunek konieczny)</w:t>
      </w:r>
      <w:r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</w:t>
      </w:r>
    </w:p>
    <w:p w14:paraId="131AA4A2" w14:textId="77777777" w:rsidR="00264873" w:rsidRPr="002E6F41" w:rsidRDefault="00264873" w:rsidP="00A146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Pracę w zespole profesjonalistów,</w:t>
      </w:r>
    </w:p>
    <w:p w14:paraId="002AA975" w14:textId="77777777" w:rsidR="00264873" w:rsidRPr="002E6F41" w:rsidRDefault="00264873" w:rsidP="00A146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Możliwość rozwoju zawodowego,</w:t>
      </w:r>
    </w:p>
    <w:p w14:paraId="5CA1ADFB" w14:textId="77777777" w:rsidR="001D6290" w:rsidRPr="002E6F41" w:rsidRDefault="001D6290" w:rsidP="001352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Parking dla pracowników, </w:t>
      </w:r>
    </w:p>
    <w:p w14:paraId="419C58DD" w14:textId="77777777" w:rsidR="001D6290" w:rsidRPr="002E6F41" w:rsidRDefault="001D6290" w:rsidP="0013527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Dofinansowanie wypoczynku, </w:t>
      </w:r>
    </w:p>
    <w:p w14:paraId="7FB38F5E" w14:textId="0A0874A5" w:rsidR="00264873" w:rsidRPr="002E6F41" w:rsidRDefault="00264873" w:rsidP="00A1466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Atrakcyjną lokalizację w mikroklimacie Puszczy Kampinoskiej</w:t>
      </w:r>
      <w:r w:rsidR="00A14663" w:rsidRPr="002E6F41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.</w:t>
      </w:r>
    </w:p>
    <w:p w14:paraId="1FCE5875" w14:textId="77777777" w:rsidR="002E6F41" w:rsidRPr="002E6F41" w:rsidRDefault="002E6F41" w:rsidP="002E6F41">
      <w:pPr>
        <w:pStyle w:val="NormalnyWeb"/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b/>
          <w:bCs/>
          <w:sz w:val="20"/>
          <w:szCs w:val="20"/>
        </w:rPr>
        <w:t>Dodatkowe składniki wynagrodzenia i benefity:</w:t>
      </w:r>
    </w:p>
    <w:p w14:paraId="4A244D3B" w14:textId="77777777" w:rsidR="002E6F41" w:rsidRPr="002E6F41" w:rsidRDefault="002E6F41" w:rsidP="002E6F41">
      <w:pPr>
        <w:pStyle w:val="NormalnyWeb"/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lastRenderedPageBreak/>
        <w:t xml:space="preserve">W zależności od zajmowanego stanowiska i zakresu obowiązków, w ramach </w:t>
      </w:r>
      <w:r w:rsidRPr="002E6F41">
        <w:rPr>
          <w:rFonts w:ascii="Arial" w:hAnsi="Arial" w:cs="Arial"/>
          <w:b/>
          <w:bCs/>
          <w:sz w:val="20"/>
          <w:szCs w:val="20"/>
        </w:rPr>
        <w:t>umowy o pracę</w:t>
      </w:r>
      <w:r w:rsidRPr="002E6F41">
        <w:rPr>
          <w:rFonts w:ascii="Arial" w:hAnsi="Arial" w:cs="Arial"/>
          <w:sz w:val="20"/>
          <w:szCs w:val="20"/>
        </w:rPr>
        <w:t>, pracownikowi przysługuje:</w:t>
      </w:r>
    </w:p>
    <w:p w14:paraId="6DB3AA45" w14:textId="77777777" w:rsidR="002E6F41" w:rsidRPr="002E6F41" w:rsidRDefault="002E6F41" w:rsidP="002E6F41">
      <w:pPr>
        <w:pStyle w:val="NormalnyWeb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wynagrodzenie zasadnicze,</w:t>
      </w:r>
    </w:p>
    <w:p w14:paraId="2098111B" w14:textId="77777777" w:rsidR="002E6F41" w:rsidRPr="002E6F41" w:rsidRDefault="002E6F41" w:rsidP="002E6F41">
      <w:pPr>
        <w:pStyle w:val="NormalnyWeb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dodatek za wysługę lat,</w:t>
      </w:r>
    </w:p>
    <w:p w14:paraId="04D4EBFD" w14:textId="77777777" w:rsidR="002E6F41" w:rsidRPr="002E6F41" w:rsidRDefault="002E6F41" w:rsidP="002E6F41">
      <w:pPr>
        <w:pStyle w:val="NormalnyWeb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premia,</w:t>
      </w:r>
    </w:p>
    <w:p w14:paraId="776DFEB5" w14:textId="77777777" w:rsidR="002E6F41" w:rsidRPr="002E6F41" w:rsidRDefault="002E6F41" w:rsidP="002E6F41">
      <w:pPr>
        <w:pStyle w:val="NormalnyWeb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nagroda jubileuszowa,</w:t>
      </w:r>
    </w:p>
    <w:p w14:paraId="51D14FA0" w14:textId="77777777" w:rsidR="002E6F41" w:rsidRPr="002E6F41" w:rsidRDefault="002E6F41" w:rsidP="002E6F41">
      <w:pPr>
        <w:pStyle w:val="NormalnyWeb"/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a także inne składniki przewidziane w Regulaminie Wynagradzania.</w:t>
      </w:r>
    </w:p>
    <w:p w14:paraId="65E8A04A" w14:textId="77777777" w:rsidR="002E6F41" w:rsidRPr="002E6F41" w:rsidRDefault="002E6F41" w:rsidP="002E6F41">
      <w:pPr>
        <w:pStyle w:val="NormalnyWeb"/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Ponadto, w ramach Zakładowego Funduszu Świadczeń Socjalnych, oferujemy w szczególności:</w:t>
      </w:r>
    </w:p>
    <w:p w14:paraId="285A17B1" w14:textId="77777777" w:rsidR="002E6F41" w:rsidRPr="002E6F41" w:rsidRDefault="002E6F41" w:rsidP="002E6F41">
      <w:pPr>
        <w:pStyle w:val="NormalnyWeb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dopłaty do wypoczynku („wczasy pod gruszą”),</w:t>
      </w:r>
    </w:p>
    <w:p w14:paraId="234BAEDB" w14:textId="77777777" w:rsidR="002E6F41" w:rsidRPr="002E6F41" w:rsidRDefault="002E6F41" w:rsidP="002E6F41">
      <w:pPr>
        <w:pStyle w:val="NormalnyWeb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zapomogi losowe,</w:t>
      </w:r>
    </w:p>
    <w:p w14:paraId="297FBAF6" w14:textId="77777777" w:rsidR="002E6F41" w:rsidRPr="002E6F41" w:rsidRDefault="002E6F41" w:rsidP="002E6F41">
      <w:pPr>
        <w:pStyle w:val="NormalnyWeb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świadczenia świąteczne.</w:t>
      </w:r>
    </w:p>
    <w:p w14:paraId="24343A13" w14:textId="77777777" w:rsidR="002E6F41" w:rsidRPr="002E6F41" w:rsidRDefault="002E6F41" w:rsidP="002E6F41">
      <w:pPr>
        <w:pStyle w:val="NormalnyWeb"/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Pracownicy mają również możliwość przystąpienia do grupowego ubezpieczenia na życie (finansowanego wyłącznie przez pracownika).</w:t>
      </w:r>
    </w:p>
    <w:p w14:paraId="02A4A20E" w14:textId="77777777" w:rsidR="002E6F41" w:rsidRPr="002E6F41" w:rsidRDefault="002E6F41" w:rsidP="002E6F41">
      <w:pPr>
        <w:pStyle w:val="NormalnyWeb"/>
        <w:rPr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>Ostateczna wysokość wynagrodzenia ustalana jest indywidualnie z kandydatem, w oparciu o obiektywne kryteria: posiadane kwalifikacje zawodowe, udokumentowane doświadczenie zawodowe oraz dodatkowe umiejętności niezbędne na danym stanowisku. Zapewniamy pełną transparentność procesu wyliczania ostatecznej wysokości wynagrodzenia zasadniczego brutto, zgodnie z obowiązującymi przepisami prawa pracy.</w:t>
      </w:r>
    </w:p>
    <w:p w14:paraId="00E99A94" w14:textId="03A51722" w:rsidR="002E6F41" w:rsidRPr="002E6F41" w:rsidRDefault="002E6F41" w:rsidP="002E6F41">
      <w:pPr>
        <w:pStyle w:val="NormalnyWeb"/>
        <w:rPr>
          <w:rStyle w:val="Pogrubienie"/>
          <w:rFonts w:ascii="Arial" w:hAnsi="Arial" w:cs="Arial"/>
          <w:sz w:val="20"/>
          <w:szCs w:val="20"/>
        </w:rPr>
      </w:pPr>
      <w:r w:rsidRPr="002E6F41">
        <w:rPr>
          <w:rFonts w:ascii="Arial" w:hAnsi="Arial" w:cs="Arial"/>
          <w:sz w:val="20"/>
          <w:szCs w:val="20"/>
        </w:rPr>
        <w:t xml:space="preserve">Termin składania ofert: </w:t>
      </w:r>
      <w:r w:rsidRPr="002E6F41">
        <w:rPr>
          <w:rStyle w:val="Pogrubienie"/>
          <w:rFonts w:ascii="Arial" w:hAnsi="Arial" w:cs="Arial"/>
          <w:sz w:val="20"/>
          <w:szCs w:val="20"/>
        </w:rPr>
        <w:t>3</w:t>
      </w:r>
      <w:r w:rsidR="00C627E1">
        <w:rPr>
          <w:rStyle w:val="Pogrubienie"/>
          <w:rFonts w:ascii="Arial" w:hAnsi="Arial" w:cs="Arial"/>
          <w:sz w:val="20"/>
          <w:szCs w:val="20"/>
        </w:rPr>
        <w:t>0</w:t>
      </w:r>
      <w:r w:rsidRPr="002E6F41">
        <w:rPr>
          <w:rStyle w:val="Pogrubienie"/>
          <w:rFonts w:ascii="Arial" w:hAnsi="Arial" w:cs="Arial"/>
          <w:sz w:val="20"/>
          <w:szCs w:val="20"/>
        </w:rPr>
        <w:t>.</w:t>
      </w:r>
      <w:r w:rsidR="00C627E1">
        <w:rPr>
          <w:rStyle w:val="Pogrubienie"/>
          <w:rFonts w:ascii="Arial" w:hAnsi="Arial" w:cs="Arial"/>
          <w:sz w:val="20"/>
          <w:szCs w:val="20"/>
        </w:rPr>
        <w:t>10</w:t>
      </w:r>
      <w:r w:rsidRPr="002E6F41">
        <w:rPr>
          <w:rStyle w:val="Pogrubienie"/>
          <w:rFonts w:ascii="Arial" w:hAnsi="Arial" w:cs="Arial"/>
          <w:sz w:val="20"/>
          <w:szCs w:val="20"/>
        </w:rPr>
        <w:t>.2026 r.</w:t>
      </w:r>
    </w:p>
    <w:p w14:paraId="1CDBC8AE" w14:textId="77777777" w:rsidR="002E6F41" w:rsidRPr="002E6F41" w:rsidRDefault="002E6F41" w:rsidP="002E6F41">
      <w:pPr>
        <w:pStyle w:val="NormalnyWeb"/>
        <w:jc w:val="both"/>
        <w:rPr>
          <w:rStyle w:val="Pogrubienie"/>
          <w:rFonts w:ascii="Arial" w:hAnsi="Arial" w:cs="Arial"/>
          <w:sz w:val="20"/>
          <w:szCs w:val="20"/>
        </w:rPr>
      </w:pPr>
      <w:r w:rsidRPr="002E6F41">
        <w:rPr>
          <w:rStyle w:val="Pogrubienie"/>
          <w:rFonts w:ascii="Arial" w:hAnsi="Arial" w:cs="Arial"/>
          <w:sz w:val="20"/>
          <w:szCs w:val="20"/>
        </w:rPr>
        <w:t xml:space="preserve">Wymagane dokumenty: CV, prosimy przesyłać na adres: </w:t>
      </w:r>
      <w:hyperlink r:id="rId9" w:history="1">
        <w:r w:rsidRPr="002E6F41">
          <w:rPr>
            <w:rStyle w:val="Hipercze"/>
            <w:rFonts w:ascii="Arial" w:hAnsi="Arial" w:cs="Arial"/>
            <w:b/>
            <w:bCs/>
            <w:color w:val="auto"/>
            <w:sz w:val="20"/>
            <w:szCs w:val="20"/>
          </w:rPr>
          <w:t>rekrutacja@szpitaldziekanow.pl</w:t>
        </w:r>
      </w:hyperlink>
      <w:r w:rsidRPr="002E6F41">
        <w:rPr>
          <w:rStyle w:val="Pogrubienie"/>
          <w:rFonts w:ascii="Arial" w:hAnsi="Arial" w:cs="Arial"/>
          <w:sz w:val="20"/>
          <w:szCs w:val="20"/>
        </w:rPr>
        <w:t>.</w:t>
      </w:r>
    </w:p>
    <w:p w14:paraId="36AE8C6E" w14:textId="77777777" w:rsidR="002E6F41" w:rsidRPr="002E6F41" w:rsidRDefault="002E6F41" w:rsidP="002E6F41">
      <w:pPr>
        <w:pStyle w:val="NormalnyWeb"/>
        <w:rPr>
          <w:rStyle w:val="Pogrubienie"/>
          <w:rFonts w:ascii="Arial" w:hAnsi="Arial" w:cs="Arial"/>
          <w:sz w:val="20"/>
          <w:szCs w:val="20"/>
        </w:rPr>
      </w:pPr>
      <w:r w:rsidRPr="002E6F41">
        <w:rPr>
          <w:rStyle w:val="Pogrubienie"/>
          <w:rFonts w:ascii="Arial" w:hAnsi="Arial" w:cs="Arial"/>
          <w:sz w:val="20"/>
          <w:szCs w:val="20"/>
        </w:rPr>
        <w:t>Skontaktujemy się tylko z wybranymi kandydatami.</w:t>
      </w:r>
    </w:p>
    <w:p w14:paraId="614E1AC2" w14:textId="77777777" w:rsidR="002E6F41" w:rsidRPr="002E6F41" w:rsidRDefault="002E6F41" w:rsidP="002E6F41">
      <w:pPr>
        <w:pStyle w:val="NormalnyWeb"/>
        <w:jc w:val="both"/>
        <w:rPr>
          <w:rFonts w:ascii="Arial" w:hAnsi="Arial" w:cs="Arial"/>
          <w:b/>
          <w:bCs/>
          <w:sz w:val="20"/>
          <w:szCs w:val="20"/>
        </w:rPr>
      </w:pPr>
      <w:r w:rsidRPr="002E6F41">
        <w:rPr>
          <w:rStyle w:val="Pogrubienie"/>
          <w:rFonts w:ascii="Arial" w:hAnsi="Arial" w:cs="Arial"/>
          <w:sz w:val="20"/>
          <w:szCs w:val="20"/>
        </w:rPr>
        <w:t>W tytule e-maila proszę wpisać nazwę stanowiska.</w:t>
      </w:r>
    </w:p>
    <w:p w14:paraId="0C656EE1" w14:textId="77777777" w:rsidR="002E6F41" w:rsidRPr="002E6F41" w:rsidRDefault="002E6F41" w:rsidP="002E6F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2E6F41">
        <w:rPr>
          <w:rFonts w:ascii="Arial" w:hAnsi="Arial" w:cs="Arial"/>
          <w:sz w:val="20"/>
          <w:szCs w:val="20"/>
        </w:rPr>
        <w:t>Kontakt: </w:t>
      </w:r>
      <w:r w:rsidRPr="002E6F41">
        <w:rPr>
          <w:rStyle w:val="Pogrubienie"/>
          <w:rFonts w:ascii="Arial" w:hAnsi="Arial" w:cs="Arial"/>
          <w:sz w:val="20"/>
          <w:szCs w:val="20"/>
        </w:rPr>
        <w:t>Dział Spraw Pracowniczych, tel. 22 76 57 107</w:t>
      </w:r>
      <w:r w:rsidRPr="002E6F41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2A5B5E85" w14:textId="77777777" w:rsidR="002E6F41" w:rsidRPr="002E6F41" w:rsidRDefault="002E6F41" w:rsidP="002E6F41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014E2184" w14:textId="2C6F89DD" w:rsidR="000278FB" w:rsidRP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Inne informacje:</w:t>
      </w:r>
    </w:p>
    <w:p w14:paraId="54F5E63F" w14:textId="77777777" w:rsid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>Przesyłając dokumenty aplikacyjne zgadzają się Państwo na przetwarzanie przez SZPZOZ im. Dzieci Warszawy w Dziekanowie Leśnym. Państwa danych osobowych zawartych w zgłoszeniu rekrutacyjnym w celu prowadzenia rekrutacji na stanowisko wskazane w ogłoszeniu. W każdym czasie mogą Państwo cofnąć powołaną powyżej zgodę, kontaktując się z SZPZOZ im. Dzieci Warszawy w Dziekanowie Leśnym pod adresem poczty elektronicznej: kadry@szpitaldziekanow.pl. SZPZOZ im. Dzieci Warszawy w Dziekanowie Leśnym pozostaje administratorem Państwa danych osobowych gromadzonych na potrzeby procesu rekrutacji. </w:t>
      </w:r>
    </w:p>
    <w:p w14:paraId="19C438C4" w14:textId="77777777" w:rsid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D68780E" w14:textId="788ECFBB" w:rsid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>Proszę w treści Państwa cv zamieścić zgodę na przetwarzanie danych osobowych w związku z procesem rekrutacyjnym.</w:t>
      </w:r>
    </w:p>
    <w:p w14:paraId="17D6EEA5" w14:textId="77777777" w:rsidR="000278FB" w:rsidRP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FD874D4" w14:textId="77777777" w:rsid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>Metody/techniki stosowane podczas rekrutacji: ocena formalna ofert oraz ocena merytoryczna. Ocena merytoryczna polega na sprawdzeniu wiedzy, doświadczenia zawodowego, kompetencji i umiejętności kandydatów i odbywa się podczas rozmowy kwalifikacyjnej, która może zostać poprzedzona włączeniem dodatkowych narzędzi selekcji.</w:t>
      </w:r>
    </w:p>
    <w:p w14:paraId="3008A9D8" w14:textId="77777777" w:rsid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5F57202F" w14:textId="77777777" w:rsid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>Oferty otrzymane po terminie nie będą rozpatrywane (liczy się data wpływu do SZPZOZ im. Dzieci Warszawy w Dziekanowie Leśnym). </w:t>
      </w:r>
    </w:p>
    <w:p w14:paraId="78519CBD" w14:textId="77777777" w:rsid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76764B49" w14:textId="77777777" w:rsid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>Państwa dane osobowe gromadzone na potrzeby rekrutacji w oparciu o zapisy ustawy z dnia 26 czerwca 1974 r. Kodeks pracy oraz  innych ustaw szczegółowych (według wymogów ogłoszenia), przetwarzamy w oparciu o przepisy prawa i ich podanie jest konieczne do wzięcia udziału w rekrutacji. Ewentualne, pozostałe dane osobowe (np. wizerunek) przetwarzamy na podstawie Państwa dobrowolnej zgody, którą wyrażą Państwo wysyłając nam swoje zgłoszenie rekrutacyjne i ich podanie nie ma wpływu na możliwość udziału w rekrutacji. Przewidywane kategorie odbiorców danych: pracownicy Działu Spraw Pracowniczych, oraz kadra kierownicza SZPZOZ im. Dzieci Warszawy w Dziekanowie Leśnym decydująca o zatrudnieniu.</w:t>
      </w:r>
    </w:p>
    <w:p w14:paraId="66AF397B" w14:textId="77777777" w:rsidR="000278FB" w:rsidRPr="000278FB" w:rsidRDefault="000278FB" w:rsidP="000278F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AF0BB08" w14:textId="0230FD3C" w:rsidR="003B589C" w:rsidRPr="009F5301" w:rsidRDefault="000278FB" w:rsidP="0065110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278FB">
        <w:rPr>
          <w:rFonts w:ascii="Arial" w:eastAsia="Times New Roman" w:hAnsi="Arial" w:cs="Arial"/>
          <w:sz w:val="16"/>
          <w:szCs w:val="16"/>
          <w:lang w:eastAsia="pl-PL"/>
        </w:rPr>
        <w:t>Państwa dane osobowe przetwarzamy w celu prowadzenia rekrutacji na stanowisko wskazane w ogłoszeniu przez okres 3 miesięcy od daty zakończenia rekrutacji, a gdy wyrażą Państwo zgodę na udział w przyszłych rekrutacjach przez okres 1 roku od daty złożenia aplikacji. W razie pytań możesz się z nami skontaktować pod adresem rekrutacja@szpitaldziekanow.pl lub naszym Inspektorem Ochrony Danych pod adresem iod@szpitaldziekanow.pl. Każdemu przysługuje ponadto prawo do wniesienia skargi do Urzędu Ochrony Danych Osobowych na niewłaściwe przetwarzanie jego danych osobowych</w:t>
      </w:r>
      <w:r>
        <w:rPr>
          <w:rFonts w:ascii="Arial" w:eastAsia="Times New Roman" w:hAnsi="Arial" w:cs="Arial"/>
          <w:sz w:val="16"/>
          <w:szCs w:val="16"/>
          <w:lang w:eastAsia="pl-PL"/>
        </w:rPr>
        <w:t>.</w:t>
      </w:r>
    </w:p>
    <w:sectPr w:rsidR="003B589C" w:rsidRPr="009F53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B218B" w14:textId="77777777" w:rsidR="00670C66" w:rsidRDefault="00670C66" w:rsidP="00760B67">
      <w:pPr>
        <w:spacing w:after="0" w:line="240" w:lineRule="auto"/>
      </w:pPr>
      <w:r>
        <w:separator/>
      </w:r>
    </w:p>
  </w:endnote>
  <w:endnote w:type="continuationSeparator" w:id="0">
    <w:p w14:paraId="0CB5A63A" w14:textId="77777777" w:rsidR="00670C66" w:rsidRDefault="00670C66" w:rsidP="00760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560FE" w14:textId="77777777" w:rsidR="00670C66" w:rsidRDefault="00670C66" w:rsidP="00760B67">
      <w:pPr>
        <w:spacing w:after="0" w:line="240" w:lineRule="auto"/>
      </w:pPr>
      <w:r>
        <w:separator/>
      </w:r>
    </w:p>
  </w:footnote>
  <w:footnote w:type="continuationSeparator" w:id="0">
    <w:p w14:paraId="43089AC0" w14:textId="77777777" w:rsidR="00670C66" w:rsidRDefault="00670C66" w:rsidP="00760B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11E5"/>
    <w:multiLevelType w:val="multilevel"/>
    <w:tmpl w:val="7F44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60B15"/>
    <w:multiLevelType w:val="multilevel"/>
    <w:tmpl w:val="CC488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60B89"/>
    <w:multiLevelType w:val="multilevel"/>
    <w:tmpl w:val="689A3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63B34"/>
    <w:multiLevelType w:val="multilevel"/>
    <w:tmpl w:val="C612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0247A"/>
    <w:multiLevelType w:val="hybridMultilevel"/>
    <w:tmpl w:val="7CF0643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3DF75F6B"/>
    <w:multiLevelType w:val="multilevel"/>
    <w:tmpl w:val="D100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617FD1"/>
    <w:multiLevelType w:val="multilevel"/>
    <w:tmpl w:val="C6122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716177"/>
    <w:multiLevelType w:val="hybridMultilevel"/>
    <w:tmpl w:val="BE50BC84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4C8428EB"/>
    <w:multiLevelType w:val="multilevel"/>
    <w:tmpl w:val="0DBEA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F775CC"/>
    <w:multiLevelType w:val="multilevel"/>
    <w:tmpl w:val="E78E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144A0A"/>
    <w:multiLevelType w:val="multilevel"/>
    <w:tmpl w:val="37CCF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751607"/>
    <w:multiLevelType w:val="multilevel"/>
    <w:tmpl w:val="73C82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522732">
    <w:abstractNumId w:val="2"/>
  </w:num>
  <w:num w:numId="2" w16cid:durableId="1597716523">
    <w:abstractNumId w:val="11"/>
  </w:num>
  <w:num w:numId="3" w16cid:durableId="1916083818">
    <w:abstractNumId w:val="5"/>
  </w:num>
  <w:num w:numId="4" w16cid:durableId="273293751">
    <w:abstractNumId w:val="7"/>
  </w:num>
  <w:num w:numId="5" w16cid:durableId="1013414641">
    <w:abstractNumId w:val="4"/>
  </w:num>
  <w:num w:numId="6" w16cid:durableId="1884055528">
    <w:abstractNumId w:val="9"/>
  </w:num>
  <w:num w:numId="7" w16cid:durableId="380591324">
    <w:abstractNumId w:val="1"/>
  </w:num>
  <w:num w:numId="8" w16cid:durableId="1271012490">
    <w:abstractNumId w:val="8"/>
  </w:num>
  <w:num w:numId="9" w16cid:durableId="990445768">
    <w:abstractNumId w:val="0"/>
  </w:num>
  <w:num w:numId="10" w16cid:durableId="1915898091">
    <w:abstractNumId w:val="10"/>
  </w:num>
  <w:num w:numId="11" w16cid:durableId="1988897718">
    <w:abstractNumId w:val="6"/>
  </w:num>
  <w:num w:numId="12" w16cid:durableId="1302921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873"/>
    <w:rsid w:val="000011C7"/>
    <w:rsid w:val="00024B2B"/>
    <w:rsid w:val="000278FB"/>
    <w:rsid w:val="00035B29"/>
    <w:rsid w:val="00054A37"/>
    <w:rsid w:val="00060AC7"/>
    <w:rsid w:val="00072A1C"/>
    <w:rsid w:val="00072E05"/>
    <w:rsid w:val="00080306"/>
    <w:rsid w:val="001054BA"/>
    <w:rsid w:val="00123B17"/>
    <w:rsid w:val="00135276"/>
    <w:rsid w:val="00137E93"/>
    <w:rsid w:val="001506F6"/>
    <w:rsid w:val="001529E5"/>
    <w:rsid w:val="001B70E3"/>
    <w:rsid w:val="001C4BED"/>
    <w:rsid w:val="001D3D44"/>
    <w:rsid w:val="001D6290"/>
    <w:rsid w:val="001E0246"/>
    <w:rsid w:val="001F5B86"/>
    <w:rsid w:val="002104E5"/>
    <w:rsid w:val="00214ED7"/>
    <w:rsid w:val="002304AC"/>
    <w:rsid w:val="00243FEF"/>
    <w:rsid w:val="0026158A"/>
    <w:rsid w:val="00264873"/>
    <w:rsid w:val="00294F5B"/>
    <w:rsid w:val="002B0C83"/>
    <w:rsid w:val="002B1136"/>
    <w:rsid w:val="002D28F5"/>
    <w:rsid w:val="002E1559"/>
    <w:rsid w:val="002E6F41"/>
    <w:rsid w:val="002F60B2"/>
    <w:rsid w:val="00311584"/>
    <w:rsid w:val="00323225"/>
    <w:rsid w:val="003759FC"/>
    <w:rsid w:val="00397524"/>
    <w:rsid w:val="003B161D"/>
    <w:rsid w:val="003B589C"/>
    <w:rsid w:val="003E5EDB"/>
    <w:rsid w:val="004276C4"/>
    <w:rsid w:val="00431D14"/>
    <w:rsid w:val="00487475"/>
    <w:rsid w:val="004C7911"/>
    <w:rsid w:val="004D53D4"/>
    <w:rsid w:val="005074EF"/>
    <w:rsid w:val="00531D23"/>
    <w:rsid w:val="0054167F"/>
    <w:rsid w:val="00552E78"/>
    <w:rsid w:val="005944F9"/>
    <w:rsid w:val="005B6668"/>
    <w:rsid w:val="005C526A"/>
    <w:rsid w:val="005D12FB"/>
    <w:rsid w:val="006022B6"/>
    <w:rsid w:val="0065110F"/>
    <w:rsid w:val="00670C66"/>
    <w:rsid w:val="00695AD1"/>
    <w:rsid w:val="006A7C83"/>
    <w:rsid w:val="006B6E4F"/>
    <w:rsid w:val="006C5D0B"/>
    <w:rsid w:val="006D1C71"/>
    <w:rsid w:val="006E06E4"/>
    <w:rsid w:val="006E3F32"/>
    <w:rsid w:val="006F7324"/>
    <w:rsid w:val="00707547"/>
    <w:rsid w:val="007155B0"/>
    <w:rsid w:val="00760B67"/>
    <w:rsid w:val="00781B3A"/>
    <w:rsid w:val="00790592"/>
    <w:rsid w:val="007E6202"/>
    <w:rsid w:val="00843C38"/>
    <w:rsid w:val="00880161"/>
    <w:rsid w:val="00896E45"/>
    <w:rsid w:val="00921778"/>
    <w:rsid w:val="00924971"/>
    <w:rsid w:val="00926397"/>
    <w:rsid w:val="00926F25"/>
    <w:rsid w:val="00944CF1"/>
    <w:rsid w:val="00952119"/>
    <w:rsid w:val="009A1DFF"/>
    <w:rsid w:val="009B6054"/>
    <w:rsid w:val="009C31F5"/>
    <w:rsid w:val="009D3317"/>
    <w:rsid w:val="009F1365"/>
    <w:rsid w:val="009F5301"/>
    <w:rsid w:val="00A071E8"/>
    <w:rsid w:val="00A14663"/>
    <w:rsid w:val="00A17533"/>
    <w:rsid w:val="00A27FD7"/>
    <w:rsid w:val="00A537C1"/>
    <w:rsid w:val="00A548A5"/>
    <w:rsid w:val="00A82987"/>
    <w:rsid w:val="00A83D78"/>
    <w:rsid w:val="00A90247"/>
    <w:rsid w:val="00A94A25"/>
    <w:rsid w:val="00AA0591"/>
    <w:rsid w:val="00AA098C"/>
    <w:rsid w:val="00AD45D9"/>
    <w:rsid w:val="00AD6CC8"/>
    <w:rsid w:val="00B11F9A"/>
    <w:rsid w:val="00B34A02"/>
    <w:rsid w:val="00B44F8E"/>
    <w:rsid w:val="00B53E19"/>
    <w:rsid w:val="00B6592D"/>
    <w:rsid w:val="00B70FBA"/>
    <w:rsid w:val="00BB7C2E"/>
    <w:rsid w:val="00BE332F"/>
    <w:rsid w:val="00C3796B"/>
    <w:rsid w:val="00C40B6E"/>
    <w:rsid w:val="00C6056C"/>
    <w:rsid w:val="00C627E1"/>
    <w:rsid w:val="00CB005C"/>
    <w:rsid w:val="00CE1C04"/>
    <w:rsid w:val="00CE2F80"/>
    <w:rsid w:val="00CF03E1"/>
    <w:rsid w:val="00D3011E"/>
    <w:rsid w:val="00D61918"/>
    <w:rsid w:val="00D62310"/>
    <w:rsid w:val="00D7571B"/>
    <w:rsid w:val="00D86092"/>
    <w:rsid w:val="00D873FA"/>
    <w:rsid w:val="00DA1771"/>
    <w:rsid w:val="00DC0C48"/>
    <w:rsid w:val="00DE064D"/>
    <w:rsid w:val="00DE2B24"/>
    <w:rsid w:val="00E03875"/>
    <w:rsid w:val="00E10111"/>
    <w:rsid w:val="00E3617C"/>
    <w:rsid w:val="00E43539"/>
    <w:rsid w:val="00E47B54"/>
    <w:rsid w:val="00E6117B"/>
    <w:rsid w:val="00E7171C"/>
    <w:rsid w:val="00E71920"/>
    <w:rsid w:val="00EB0AD1"/>
    <w:rsid w:val="00EE18AF"/>
    <w:rsid w:val="00F34ECB"/>
    <w:rsid w:val="00F37D4A"/>
    <w:rsid w:val="00F76820"/>
    <w:rsid w:val="00F9220E"/>
    <w:rsid w:val="00F92D54"/>
    <w:rsid w:val="00FC7659"/>
    <w:rsid w:val="00FE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47043"/>
  <w15:chartTrackingRefBased/>
  <w15:docId w15:val="{A573411C-F721-477E-9201-2CD64AC8B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26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64873"/>
    <w:rPr>
      <w:b/>
      <w:bCs/>
    </w:rPr>
  </w:style>
  <w:style w:type="character" w:styleId="Uwydatnienie">
    <w:name w:val="Emphasis"/>
    <w:basedOn w:val="Domylnaczcionkaakapitu"/>
    <w:uiPriority w:val="20"/>
    <w:qFormat/>
    <w:rsid w:val="00264873"/>
    <w:rPr>
      <w:i/>
      <w:iCs/>
    </w:rPr>
  </w:style>
  <w:style w:type="character" w:styleId="Hipercze">
    <w:name w:val="Hyperlink"/>
    <w:basedOn w:val="Domylnaczcionkaakapitu"/>
    <w:uiPriority w:val="99"/>
    <w:unhideWhenUsed/>
    <w:rsid w:val="0026487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6487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60B6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60B6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60B67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617C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5B6668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5B6668"/>
    <w:rPr>
      <w:rFonts w:ascii="Calibri" w:eastAsia="Times New Roman" w:hAnsi="Calibri"/>
      <w:kern w:val="2"/>
      <w:szCs w:val="21"/>
      <w14:ligatures w14:val="standardContextua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6F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3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krutacja@szpitaldzieka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C1522-FA05-41B0-BF25-498E42649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796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UK226</dc:creator>
  <cp:keywords/>
  <dc:description/>
  <cp:lastModifiedBy>UK343_KL</cp:lastModifiedBy>
  <cp:revision>9</cp:revision>
  <cp:lastPrinted>2026-04-14T12:25:00Z</cp:lastPrinted>
  <dcterms:created xsi:type="dcterms:W3CDTF">2026-09-24T08:18:00Z</dcterms:created>
  <dcterms:modified xsi:type="dcterms:W3CDTF">2026-09-24T09:01:00Z</dcterms:modified>
</cp:coreProperties>
</file>